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19" w:rsidRP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left"/>
        <w:rPr>
          <w:rFonts w:hint="eastAsia"/>
          <w:b/>
          <w:sz w:val="32"/>
        </w:rPr>
      </w:pPr>
      <w:r w:rsidRPr="00847519">
        <w:rPr>
          <w:rFonts w:hint="eastAsia"/>
          <w:sz w:val="32"/>
        </w:rPr>
        <w:t xml:space="preserve">    </w:t>
      </w:r>
      <w:r w:rsidRPr="00847519">
        <w:rPr>
          <w:rFonts w:hint="eastAsia"/>
          <w:b/>
          <w:sz w:val="32"/>
        </w:rPr>
        <w:t>试卷代号：</w:t>
      </w:r>
      <w:r w:rsidRPr="00847519">
        <w:rPr>
          <w:rFonts w:hint="eastAsia"/>
          <w:b/>
          <w:sz w:val="32"/>
        </w:rPr>
        <w:t>2617</w:t>
      </w:r>
    </w:p>
    <w:p w:rsidR="00847519" w:rsidRP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  <w:b/>
          <w:sz w:val="28"/>
        </w:rPr>
      </w:pPr>
      <w:r w:rsidRPr="00847519">
        <w:rPr>
          <w:rFonts w:hint="eastAsia"/>
          <w:sz w:val="32"/>
        </w:rPr>
        <w:t xml:space="preserve">    </w:t>
      </w:r>
      <w:r w:rsidRPr="00847519">
        <w:rPr>
          <w:rFonts w:hint="eastAsia"/>
          <w:b/>
          <w:sz w:val="28"/>
        </w:rPr>
        <w:t>国家开放大学</w:t>
      </w:r>
      <w:r w:rsidRPr="00847519">
        <w:rPr>
          <w:rFonts w:hint="eastAsia"/>
          <w:b/>
          <w:sz w:val="28"/>
        </w:rPr>
        <w:t>2 0 2 1</w:t>
      </w:r>
      <w:r w:rsidRPr="00847519">
        <w:rPr>
          <w:rFonts w:hint="eastAsia"/>
          <w:b/>
          <w:sz w:val="28"/>
        </w:rPr>
        <w:t>年春季学期期末统一考试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 w:rsidRPr="00847519">
        <w:rPr>
          <w:rFonts w:hint="eastAsia"/>
          <w:sz w:val="32"/>
        </w:rPr>
        <w:t xml:space="preserve">    </w:t>
      </w:r>
      <w:r w:rsidRPr="00847519">
        <w:rPr>
          <w:rFonts w:hint="eastAsia"/>
          <w:sz w:val="32"/>
        </w:rPr>
        <w:t>生产与运作管理试题答案及评分标准</w:t>
      </w:r>
      <w:r>
        <w:rPr>
          <w:rFonts w:hint="eastAsia"/>
        </w:rPr>
        <w:t>（开卷）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>
        <w:rPr>
          <w:rFonts w:hint="eastAsia"/>
        </w:rPr>
        <w:t xml:space="preserve">    </w:t>
      </w:r>
      <w:r w:rsidRPr="00847519">
        <w:rPr>
          <w:rFonts w:hint="eastAsia"/>
          <w:i/>
          <w:sz w:val="32"/>
        </w:rPr>
        <w:t>（供参考）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 w:rsidRPr="00847519">
        <w:rPr>
          <w:rFonts w:hint="eastAsia"/>
          <w:b/>
        </w:rPr>
        <w:t>一、</w:t>
      </w:r>
      <w:r w:rsidRPr="00847519">
        <w:rPr>
          <w:rFonts w:hint="eastAsia"/>
          <w:b/>
        </w:rPr>
        <w:t>单项选择题（每个小题</w:t>
      </w:r>
      <w:r w:rsidRPr="00847519">
        <w:rPr>
          <w:rFonts w:hint="eastAsia"/>
          <w:b/>
        </w:rPr>
        <w:t>2</w:t>
      </w:r>
      <w:r w:rsidRPr="00847519">
        <w:rPr>
          <w:rFonts w:hint="eastAsia"/>
          <w:b/>
        </w:rPr>
        <w:t>分，共</w:t>
      </w:r>
      <w:r w:rsidRPr="00847519">
        <w:rPr>
          <w:rFonts w:hint="eastAsia"/>
          <w:b/>
        </w:rPr>
        <w:t>20</w:t>
      </w:r>
      <w:r w:rsidRPr="00847519">
        <w:rPr>
          <w:rFonts w:hint="eastAsia"/>
          <w:b/>
        </w:rPr>
        <w:t>分</w:t>
      </w:r>
      <w:r w:rsidRPr="00847519">
        <w:rPr>
          <w:rFonts w:hint="eastAsia"/>
          <w:b/>
        </w:rPr>
        <w:t>）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</w:t>
      </w:r>
      <w:r>
        <w:rPr>
          <w:rFonts w:hint="eastAsia"/>
        </w:rPr>
        <w:t>A    2</w:t>
      </w:r>
      <w:r>
        <w:rPr>
          <w:rFonts w:hint="eastAsia"/>
        </w:rPr>
        <w:t>．</w:t>
      </w:r>
      <w:r>
        <w:rPr>
          <w:rFonts w:hint="eastAsia"/>
        </w:rPr>
        <w:t>A    3</w:t>
      </w:r>
      <w:r>
        <w:rPr>
          <w:rFonts w:hint="eastAsia"/>
        </w:rPr>
        <w:t>．</w:t>
      </w:r>
      <w:r>
        <w:rPr>
          <w:rFonts w:hint="eastAsia"/>
        </w:rPr>
        <w:t>B    4</w:t>
      </w:r>
      <w:r>
        <w:rPr>
          <w:rFonts w:hint="eastAsia"/>
        </w:rPr>
        <w:t>．</w:t>
      </w:r>
      <w:r>
        <w:rPr>
          <w:rFonts w:hint="eastAsia"/>
        </w:rPr>
        <w:t>D    5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6</w:t>
      </w:r>
      <w:r>
        <w:rPr>
          <w:rFonts w:hint="eastAsia"/>
        </w:rPr>
        <w:t>．</w:t>
      </w:r>
      <w:r>
        <w:rPr>
          <w:rFonts w:hint="eastAsia"/>
        </w:rPr>
        <w:t>C    7</w:t>
      </w:r>
      <w:r>
        <w:rPr>
          <w:rFonts w:hint="eastAsia"/>
        </w:rPr>
        <w:t>．</w:t>
      </w:r>
      <w:r>
        <w:rPr>
          <w:rFonts w:hint="eastAsia"/>
        </w:rPr>
        <w:t>A    8</w:t>
      </w:r>
      <w:r>
        <w:rPr>
          <w:rFonts w:hint="eastAsia"/>
        </w:rPr>
        <w:t>．</w:t>
      </w:r>
      <w:r>
        <w:rPr>
          <w:rFonts w:hint="eastAsia"/>
        </w:rPr>
        <w:t>C    9</w:t>
      </w:r>
      <w:r>
        <w:rPr>
          <w:rFonts w:hint="eastAsia"/>
        </w:rPr>
        <w:t>．</w:t>
      </w:r>
      <w:r>
        <w:rPr>
          <w:rFonts w:hint="eastAsia"/>
        </w:rPr>
        <w:t>A    10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 w:rsidRPr="00847519">
        <w:rPr>
          <w:rFonts w:hint="eastAsia"/>
          <w:b/>
        </w:rPr>
        <w:t>二、</w:t>
      </w:r>
      <w:r w:rsidRPr="00847519">
        <w:rPr>
          <w:rFonts w:hint="eastAsia"/>
          <w:b/>
        </w:rPr>
        <w:t>多项选择题（每小题</w:t>
      </w:r>
      <w:r w:rsidRPr="00847519">
        <w:rPr>
          <w:rFonts w:hint="eastAsia"/>
          <w:b/>
        </w:rPr>
        <w:t>2</w:t>
      </w:r>
      <w:r w:rsidRPr="00847519">
        <w:rPr>
          <w:rFonts w:hint="eastAsia"/>
          <w:b/>
        </w:rPr>
        <w:t>分，共</w:t>
      </w:r>
      <w:r w:rsidRPr="00847519">
        <w:rPr>
          <w:rFonts w:hint="eastAsia"/>
          <w:b/>
        </w:rPr>
        <w:t>10</w:t>
      </w:r>
      <w:r w:rsidRPr="00847519">
        <w:rPr>
          <w:rFonts w:hint="eastAsia"/>
          <w:b/>
        </w:rPr>
        <w:t>分</w:t>
      </w:r>
      <w:r w:rsidRPr="00847519">
        <w:rPr>
          <w:rFonts w:hint="eastAsia"/>
          <w:b/>
        </w:rPr>
        <w:t>）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</w:pPr>
      <w:r>
        <w:t xml:space="preserve">    11. BCD    12. ACD    13. AC    14. ACDE    15. ACE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 w:rsidRPr="00847519">
        <w:rPr>
          <w:rFonts w:hint="eastAsia"/>
          <w:b/>
        </w:rPr>
        <w:t>三、</w:t>
      </w:r>
      <w:r w:rsidRPr="00847519">
        <w:rPr>
          <w:rFonts w:hint="eastAsia"/>
          <w:b/>
        </w:rPr>
        <w:t>简答题（每小题</w:t>
      </w:r>
      <w:r w:rsidRPr="00847519">
        <w:rPr>
          <w:rFonts w:hint="eastAsia"/>
          <w:b/>
        </w:rPr>
        <w:t>10</w:t>
      </w:r>
      <w:r w:rsidRPr="00847519">
        <w:rPr>
          <w:rFonts w:hint="eastAsia"/>
          <w:b/>
        </w:rPr>
        <w:t>分，共</w:t>
      </w:r>
      <w:r w:rsidRPr="00847519">
        <w:rPr>
          <w:rFonts w:hint="eastAsia"/>
          <w:b/>
        </w:rPr>
        <w:t>20</w:t>
      </w:r>
      <w:r w:rsidRPr="00847519">
        <w:rPr>
          <w:rFonts w:hint="eastAsia"/>
          <w:b/>
        </w:rPr>
        <w:t>分</w:t>
      </w:r>
      <w:r w:rsidRPr="00847519">
        <w:rPr>
          <w:rFonts w:hint="eastAsia"/>
          <w:b/>
        </w:rPr>
        <w:t>）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16.</w:t>
      </w:r>
      <w:r>
        <w:rPr>
          <w:rFonts w:hint="eastAsia"/>
        </w:rPr>
        <w:t>简述生产与运作管理的内容。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明确清晰的生产与运作系统职能战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确定合理的生产与运作组织形式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制订科学的生产与运作运行计划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实施准确的生产运作系统运转活动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(5)</w:t>
      </w:r>
      <w:r>
        <w:rPr>
          <w:rFonts w:hint="eastAsia"/>
        </w:rPr>
        <w:t>提供良好的生产与运作系统维护、改进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17.</w:t>
      </w:r>
      <w:r>
        <w:rPr>
          <w:rFonts w:hint="eastAsia"/>
        </w:rPr>
        <w:t>简述大规模定制生产的特征。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需求的分化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多元化的细分市场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低成本与定制化的产品和服务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产品开发周期短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(5)</w:t>
      </w:r>
      <w:r>
        <w:rPr>
          <w:rFonts w:hint="eastAsia"/>
        </w:rPr>
        <w:t>产品的生命周期短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 w:rsidRPr="00847519">
        <w:rPr>
          <w:rFonts w:hint="eastAsia"/>
          <w:b/>
        </w:rPr>
        <w:t>四、</w:t>
      </w:r>
      <w:r w:rsidRPr="00847519">
        <w:rPr>
          <w:rFonts w:hint="eastAsia"/>
          <w:b/>
        </w:rPr>
        <w:t>应用分析题（</w:t>
      </w:r>
      <w:r w:rsidRPr="00847519">
        <w:rPr>
          <w:rFonts w:hint="eastAsia"/>
          <w:b/>
        </w:rPr>
        <w:t>20</w:t>
      </w:r>
      <w:r w:rsidRPr="00847519">
        <w:rPr>
          <w:rFonts w:hint="eastAsia"/>
          <w:b/>
        </w:rPr>
        <w:t>分</w:t>
      </w:r>
      <w:r w:rsidRPr="00847519">
        <w:rPr>
          <w:rFonts w:hint="eastAsia"/>
          <w:b/>
        </w:rPr>
        <w:t>）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18.</w:t>
      </w:r>
      <w:r>
        <w:rPr>
          <w:rFonts w:hint="eastAsia"/>
        </w:rPr>
        <w:t>试述生产现场管理的原则。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生产与运作现场管理应遵循以下一些原则：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要立足于实现企业经营目标的原则。这是最基本的原则，即企业生产与运作现场管理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>的一切活动的最终日标都要体现在企业经营目标的实现上。如果脱离了这一点，现场做得再</w:t>
      </w:r>
      <w:r>
        <w:rPr>
          <w:rFonts w:hint="eastAsia"/>
        </w:rPr>
        <w:t xml:space="preserve">    </w:t>
      </w:r>
      <w:r>
        <w:rPr>
          <w:rFonts w:hint="eastAsia"/>
        </w:rPr>
        <w:t>好也是徒劳无益的。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要追求经济效益的原则。它是指在按市场需求去组织生产的过程中，努力降低成本、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>消耗，用最少的投入，去换取最大的产出，使运作过程确实保证成为一个价值不断增值的过程。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要不断讲求创新的原则。在生产与运作现场管理中，要不断地实现创新。这既体现在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>思想上，又要落实在组织、制度、法规、行动上。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要贯彻规范化的原则。在生产与运作现场管理中，讲求思考问题规范、行动规范，按预先制定的规章、制度、要求去做。要严格规范、照章办事。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(5)</w:t>
      </w:r>
      <w:r>
        <w:rPr>
          <w:rFonts w:hint="eastAsia"/>
        </w:rPr>
        <w:t>要突出强调服务的原则。就生产与运作现场而言，一切管理活动都要围绕生产与运作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>现场转。服务质量的好坏直接影响着生产与运作现场水平的高低、资源的利用状态。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847519">
        <w:rPr>
          <w:rFonts w:hint="eastAsia"/>
          <w:b/>
        </w:rPr>
        <w:t>五、</w:t>
      </w:r>
      <w:r w:rsidRPr="00847519">
        <w:rPr>
          <w:rFonts w:hint="eastAsia"/>
          <w:b/>
        </w:rPr>
        <w:t>计算题（第</w:t>
      </w:r>
      <w:r w:rsidRPr="00847519">
        <w:rPr>
          <w:rFonts w:hint="eastAsia"/>
          <w:b/>
        </w:rPr>
        <w:t>19</w:t>
      </w:r>
      <w:r w:rsidRPr="00847519">
        <w:rPr>
          <w:rFonts w:hint="eastAsia"/>
          <w:b/>
        </w:rPr>
        <w:t>小题</w:t>
      </w:r>
      <w:r w:rsidRPr="00847519">
        <w:rPr>
          <w:rFonts w:hint="eastAsia"/>
          <w:b/>
        </w:rPr>
        <w:t>12</w:t>
      </w:r>
      <w:r w:rsidRPr="00847519">
        <w:rPr>
          <w:rFonts w:hint="eastAsia"/>
          <w:b/>
        </w:rPr>
        <w:t>分，第</w:t>
      </w:r>
      <w:r w:rsidRPr="00847519">
        <w:rPr>
          <w:rFonts w:hint="eastAsia"/>
          <w:b/>
        </w:rPr>
        <w:t>20</w:t>
      </w:r>
      <w:r w:rsidRPr="00847519">
        <w:rPr>
          <w:rFonts w:hint="eastAsia"/>
          <w:b/>
        </w:rPr>
        <w:t>小题</w:t>
      </w:r>
      <w:r w:rsidRPr="00847519">
        <w:rPr>
          <w:rFonts w:hint="eastAsia"/>
          <w:b/>
        </w:rPr>
        <w:t>18</w:t>
      </w:r>
      <w:r w:rsidRPr="00847519">
        <w:rPr>
          <w:rFonts w:hint="eastAsia"/>
          <w:b/>
        </w:rPr>
        <w:t>分，共</w:t>
      </w:r>
      <w:r w:rsidRPr="00847519">
        <w:rPr>
          <w:rFonts w:hint="eastAsia"/>
          <w:b/>
        </w:rPr>
        <w:t>30</w:t>
      </w:r>
      <w:r w:rsidRPr="00847519">
        <w:rPr>
          <w:rFonts w:hint="eastAsia"/>
          <w:b/>
        </w:rPr>
        <w:t>分</w:t>
      </w:r>
      <w:r w:rsidRPr="00847519">
        <w:rPr>
          <w:rFonts w:hint="eastAsia"/>
          <w:b/>
        </w:rPr>
        <w:t>）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19.</w:t>
      </w:r>
      <w:r>
        <w:rPr>
          <w:rFonts w:hint="eastAsia"/>
        </w:rPr>
        <w:t>解：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流水线的全天有效工作时间为</w:t>
      </w:r>
      <w:r>
        <w:rPr>
          <w:rFonts w:hint="eastAsia"/>
        </w:rPr>
        <w:t>3</w:t>
      </w:r>
      <w:r>
        <w:rPr>
          <w:rFonts w:hint="eastAsia"/>
        </w:rPr>
        <w:t>（班）×</w:t>
      </w:r>
      <w:r>
        <w:rPr>
          <w:rFonts w:hint="eastAsia"/>
        </w:rPr>
        <w:t>7.5</w:t>
      </w:r>
      <w:r>
        <w:rPr>
          <w:rFonts w:hint="eastAsia"/>
        </w:rPr>
        <w:t>（小时）×</w:t>
      </w:r>
      <w:r>
        <w:rPr>
          <w:rFonts w:hint="eastAsia"/>
        </w:rPr>
        <w:t>60</w:t>
      </w:r>
      <w:r>
        <w:rPr>
          <w:rFonts w:hint="eastAsia"/>
        </w:rPr>
        <w:t>（分钟）</w:t>
      </w:r>
      <w:r>
        <w:rPr>
          <w:rFonts w:hint="eastAsia"/>
        </w:rPr>
        <w:t>=</w:t>
      </w:r>
      <w:r>
        <w:rPr>
          <w:rFonts w:hint="eastAsia"/>
        </w:rPr>
        <w:t>1350</w:t>
      </w:r>
      <w:r>
        <w:rPr>
          <w:rFonts w:hint="eastAsia"/>
        </w:rPr>
        <w:t>（分钟）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流水线的节拍为</w:t>
      </w:r>
      <w:r>
        <w:rPr>
          <w:rFonts w:hint="eastAsia"/>
        </w:rPr>
        <w:t>1350(</w:t>
      </w:r>
      <w:r>
        <w:rPr>
          <w:rFonts w:hint="eastAsia"/>
        </w:rPr>
        <w:t>分钟</w:t>
      </w:r>
      <w:r>
        <w:rPr>
          <w:rFonts w:hint="eastAsia"/>
        </w:rPr>
        <w:t>)</w:t>
      </w:r>
      <w:r>
        <w:rPr>
          <w:rFonts w:hint="eastAsia"/>
        </w:rPr>
        <w:t>÷</w:t>
      </w:r>
      <w:r>
        <w:rPr>
          <w:rFonts w:hint="eastAsia"/>
        </w:rPr>
        <w:t>1000(</w:t>
      </w:r>
      <w:r>
        <w:rPr>
          <w:rFonts w:hint="eastAsia"/>
        </w:rPr>
        <w:t>件</w:t>
      </w:r>
      <w:r>
        <w:rPr>
          <w:rFonts w:hint="eastAsia"/>
        </w:rPr>
        <w:t>)</w:t>
      </w:r>
      <w:r>
        <w:rPr>
          <w:rFonts w:hint="eastAsia"/>
        </w:rPr>
        <w:t>=</w:t>
      </w:r>
      <w:r>
        <w:rPr>
          <w:rFonts w:hint="eastAsia"/>
        </w:rPr>
        <w:t>1.35</w:t>
      </w:r>
      <w:r>
        <w:rPr>
          <w:rFonts w:hint="eastAsia"/>
        </w:rPr>
        <w:t>（分钟）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流水线的节奏为</w:t>
      </w:r>
      <w:r>
        <w:rPr>
          <w:rFonts w:hint="eastAsia"/>
        </w:rPr>
        <w:t>1. 35</w:t>
      </w:r>
      <w:r>
        <w:rPr>
          <w:rFonts w:hint="eastAsia"/>
        </w:rPr>
        <w:t>（分钟）×</w:t>
      </w:r>
      <w:r>
        <w:rPr>
          <w:rFonts w:hint="eastAsia"/>
        </w:rPr>
        <w:t>10(</w:t>
      </w:r>
      <w:r>
        <w:rPr>
          <w:rFonts w:hint="eastAsia"/>
        </w:rPr>
        <w:t>件</w:t>
      </w:r>
      <w:r>
        <w:rPr>
          <w:rFonts w:hint="eastAsia"/>
        </w:rPr>
        <w:t>)</w:t>
      </w:r>
      <w:r>
        <w:rPr>
          <w:rFonts w:hint="eastAsia"/>
        </w:rPr>
        <w:t>=</w:t>
      </w:r>
      <w:r>
        <w:rPr>
          <w:rFonts w:hint="eastAsia"/>
        </w:rPr>
        <w:t>13.5</w:t>
      </w:r>
      <w:r>
        <w:rPr>
          <w:rFonts w:hint="eastAsia"/>
        </w:rPr>
        <w:t>（分钟）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20</w:t>
      </w:r>
      <w:r>
        <w:rPr>
          <w:rFonts w:hint="eastAsia"/>
        </w:rPr>
        <w:t>．解：车床组的全年有效工作时间为</w:t>
      </w:r>
      <w:r>
        <w:rPr>
          <w:rFonts w:hint="eastAsia"/>
        </w:rPr>
        <w:t>10</w:t>
      </w:r>
      <w:r>
        <w:rPr>
          <w:rFonts w:hint="eastAsia"/>
        </w:rPr>
        <w:t>×</w:t>
      </w:r>
      <w:r>
        <w:rPr>
          <w:rFonts w:hint="eastAsia"/>
        </w:rPr>
        <w:t>250</w:t>
      </w:r>
      <w:r>
        <w:rPr>
          <w:rFonts w:hint="eastAsia"/>
        </w:rPr>
        <w:t>×</w:t>
      </w:r>
      <w:r>
        <w:rPr>
          <w:rFonts w:hint="eastAsia"/>
        </w:rPr>
        <w:t>7.5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90%=33750(</w:t>
      </w:r>
      <w:r>
        <w:rPr>
          <w:rFonts w:hint="eastAsia"/>
        </w:rPr>
        <w:t>小时</w:t>
      </w:r>
      <w:r>
        <w:rPr>
          <w:rFonts w:hint="eastAsia"/>
        </w:rPr>
        <w:t>)</w:t>
      </w:r>
    </w:p>
    <w:p w:rsid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</w:t>
      </w:r>
      <w:r>
        <w:rPr>
          <w:rFonts w:hint="eastAsia"/>
        </w:rPr>
        <w:t>C</w:t>
      </w:r>
      <w:r>
        <w:rPr>
          <w:rFonts w:hint="eastAsia"/>
        </w:rPr>
        <w:t>产品为代表产品的生产能力为</w:t>
      </w:r>
      <w:r>
        <w:rPr>
          <w:rFonts w:hint="eastAsia"/>
        </w:rPr>
        <w:t>33750</w:t>
      </w:r>
      <w:r>
        <w:rPr>
          <w:rFonts w:hint="eastAsia"/>
        </w:rPr>
        <w:t>÷</w:t>
      </w:r>
      <w:r>
        <w:rPr>
          <w:rFonts w:hint="eastAsia"/>
        </w:rPr>
        <w:t>100=338(</w:t>
      </w:r>
      <w:r>
        <w:rPr>
          <w:rFonts w:hint="eastAsia"/>
        </w:rPr>
        <w:t>台</w:t>
      </w:r>
      <w:r>
        <w:rPr>
          <w:rFonts w:hint="eastAsia"/>
        </w:rPr>
        <w:t>)</w:t>
      </w:r>
    </w:p>
    <w:p w:rsidR="003554AA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ind w:firstLine="420"/>
      </w:pPr>
      <w:r>
        <w:rPr>
          <w:rFonts w:hint="eastAsia"/>
        </w:rPr>
        <w:t>用下表将生产能力分配到各产品。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5"/>
        <w:gridCol w:w="1078"/>
        <w:gridCol w:w="1292"/>
        <w:gridCol w:w="1185"/>
        <w:gridCol w:w="1185"/>
        <w:gridCol w:w="1185"/>
        <w:gridCol w:w="1186"/>
      </w:tblGrid>
      <w:tr w:rsidR="00847519" w:rsidTr="00847519"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rPr>
                <w:rFonts w:hint="eastAsia"/>
              </w:rPr>
            </w:pPr>
            <w:r>
              <w:rPr>
                <w:rFonts w:hint="eastAsia"/>
              </w:rPr>
              <w:t>产</w:t>
            </w:r>
            <w:r>
              <w:t>品</w:t>
            </w:r>
            <w:r>
              <w:rPr>
                <w:rFonts w:hint="eastAsia"/>
              </w:rPr>
              <w:t>名称</w:t>
            </w:r>
          </w:p>
        </w:tc>
        <w:tc>
          <w:tcPr>
            <w:tcW w:w="1078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</w:pPr>
            <w:r>
              <w:rPr>
                <w:rFonts w:hint="eastAsia"/>
              </w:rPr>
              <w:t>计划</w:t>
            </w:r>
            <w:r>
              <w:t>产量</w:t>
            </w:r>
          </w:p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（台</w:t>
            </w:r>
            <w:r>
              <w:t>）</w:t>
            </w:r>
          </w:p>
        </w:tc>
        <w:tc>
          <w:tcPr>
            <w:tcW w:w="1292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ind w:firstLineChars="50" w:firstLine="105"/>
            </w:pPr>
            <w:r>
              <w:rPr>
                <w:rFonts w:hint="eastAsia"/>
              </w:rPr>
              <w:t>单位</w:t>
            </w:r>
            <w:r>
              <w:t>产品</w:t>
            </w:r>
          </w:p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ind w:firstLineChars="50" w:firstLine="105"/>
            </w:pPr>
            <w:r>
              <w:rPr>
                <w:rFonts w:hint="eastAsia"/>
              </w:rPr>
              <w:t>台</w:t>
            </w:r>
            <w:r>
              <w:t>时定额</w:t>
            </w:r>
          </w:p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rPr>
                <w:rFonts w:hint="eastAsia"/>
              </w:rPr>
            </w:pPr>
            <w:r>
              <w:rPr>
                <w:rFonts w:hint="eastAsia"/>
              </w:rPr>
              <w:t>（台</w:t>
            </w:r>
            <w:r>
              <w:t>时</w:t>
            </w:r>
            <w:r>
              <w:t>/</w:t>
            </w:r>
            <w:r>
              <w:rPr>
                <w:rFonts w:hint="eastAsia"/>
              </w:rPr>
              <w:t>台</w:t>
            </w:r>
            <w:r>
              <w:t>）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rPr>
                <w:rFonts w:hint="eastAsia"/>
              </w:rPr>
            </w:pPr>
            <w:r>
              <w:rPr>
                <w:rFonts w:hint="eastAsia"/>
              </w:rPr>
              <w:t>换算</w:t>
            </w:r>
            <w:r>
              <w:t>系数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rPr>
                <w:rFonts w:hint="eastAsia"/>
              </w:rPr>
            </w:pPr>
            <w:r>
              <w:rPr>
                <w:rFonts w:hint="eastAsia"/>
              </w:rPr>
              <w:t>换算</w:t>
            </w:r>
            <w:r>
              <w:t>为代表产品的量（</w:t>
            </w:r>
            <w:r>
              <w:rPr>
                <w:rFonts w:hint="eastAsia"/>
              </w:rPr>
              <w:t>台</w:t>
            </w:r>
            <w:r>
              <w:t>）</w:t>
            </w:r>
          </w:p>
        </w:tc>
        <w:tc>
          <w:tcPr>
            <w:tcW w:w="1185" w:type="dxa"/>
          </w:tcPr>
          <w:p w:rsidR="00847519" w:rsidRP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rPr>
                <w:rFonts w:hint="eastAsia"/>
              </w:rPr>
            </w:pPr>
            <w:r>
              <w:rPr>
                <w:rFonts w:hint="eastAsia"/>
              </w:rPr>
              <w:t>各种</w:t>
            </w:r>
            <w:r>
              <w:t>产品占全部产品的比重</w:t>
            </w:r>
            <w:r>
              <w:t>%</w:t>
            </w:r>
          </w:p>
        </w:tc>
        <w:tc>
          <w:tcPr>
            <w:tcW w:w="1186" w:type="dxa"/>
          </w:tcPr>
          <w:p w:rsidR="00847519" w:rsidRP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rPr>
                <w:rFonts w:hint="eastAsia"/>
              </w:rPr>
            </w:pPr>
            <w:r>
              <w:rPr>
                <w:rFonts w:hint="eastAsia"/>
              </w:rPr>
              <w:t>换算</w:t>
            </w:r>
            <w:r>
              <w:t>为具体产品单位生产能力（</w:t>
            </w:r>
            <w:r>
              <w:rPr>
                <w:rFonts w:hint="eastAsia"/>
              </w:rPr>
              <w:t>台</w:t>
            </w:r>
            <w:r>
              <w:t>）</w:t>
            </w:r>
          </w:p>
        </w:tc>
      </w:tr>
      <w:tr w:rsidR="00847519" w:rsidTr="00847519">
        <w:tc>
          <w:tcPr>
            <w:tcW w:w="1185" w:type="dxa"/>
          </w:tcPr>
          <w:p w:rsidR="00847519" w:rsidRP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078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92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t>=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m:oMath>
              <m:r>
                <m:rPr>
                  <m:sty m:val="p"/>
                </m:rPr>
                <w:rPr>
                  <w:rFonts w:ascii="Cambria Math" w:eastAsia="宋体" w:hAnsi="Cambria Math" w:hint="eastAsia"/>
                </w:rPr>
                <m:t>×</m:t>
              </m:r>
            </m:oMath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6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86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7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t>=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6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ascii="宋体" w:eastAsia="宋体" w:hAnsi="宋体" w:hint="eastAsia"/>
              </w:rPr>
              <w:t>×</w:t>
            </w:r>
            <w:r>
              <w:t>338/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7519">
              <w:rPr>
                <w:rFonts w:ascii="Calibri" w:hint="eastAsia"/>
                <w:position w:val="2"/>
                <w:sz w:val="14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847519" w:rsidTr="00847519"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078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292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186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</w:tr>
      <w:tr w:rsidR="00847519" w:rsidTr="00847519"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078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292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2.7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216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186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</w:tr>
      <w:tr w:rsidR="00847519" w:rsidTr="00847519"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078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1292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86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</w:tr>
      <w:tr w:rsidR="00847519" w:rsidTr="00847519"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1078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292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0.4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86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</w:tr>
      <w:tr w:rsidR="00847519" w:rsidTr="00847519"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78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1292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1185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186" w:type="dxa"/>
          </w:tcPr>
          <w:p w:rsidR="00847519" w:rsidRDefault="00847519" w:rsidP="00847519">
            <w:pPr>
              <w:tabs>
                <w:tab w:val="left" w:pos="425"/>
                <w:tab w:val="left" w:pos="1701"/>
                <w:tab w:val="left" w:pos="2976"/>
                <w:tab w:val="left" w:pos="4252"/>
                <w:tab w:val="left" w:pos="5528"/>
                <w:tab w:val="left" w:pos="680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212</w:t>
            </w:r>
          </w:p>
        </w:tc>
      </w:tr>
    </w:tbl>
    <w:p w:rsidR="00847519" w:rsidRPr="00847519" w:rsidRDefault="00847519" w:rsidP="00847519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ind w:firstLine="420"/>
        <w:jc w:val="center"/>
        <w:rPr>
          <w:rFonts w:hint="eastAsia"/>
        </w:rPr>
      </w:pPr>
      <w:bookmarkStart w:id="0" w:name="_GoBack"/>
      <w:bookmarkEnd w:id="0"/>
    </w:p>
    <w:sectPr w:rsidR="00847519" w:rsidRPr="00847519" w:rsidSect="00A6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FC" w:rsidRDefault="001334FC" w:rsidP="00DF57AA">
      <w:r>
        <w:separator/>
      </w:r>
    </w:p>
  </w:endnote>
  <w:endnote w:type="continuationSeparator" w:id="0">
    <w:p w:rsidR="001334FC" w:rsidRDefault="001334FC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FC" w:rsidRDefault="001334FC" w:rsidP="00DF57AA">
      <w:r>
        <w:separator/>
      </w:r>
    </w:p>
  </w:footnote>
  <w:footnote w:type="continuationSeparator" w:id="0">
    <w:p w:rsidR="001334FC" w:rsidRDefault="001334FC" w:rsidP="00DF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DF"/>
    <w:multiLevelType w:val="hybridMultilevel"/>
    <w:tmpl w:val="5AF26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491353"/>
    <w:multiLevelType w:val="hybridMultilevel"/>
    <w:tmpl w:val="1F0EB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856078"/>
    <w:multiLevelType w:val="hybridMultilevel"/>
    <w:tmpl w:val="A1AA7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667BA9"/>
    <w:multiLevelType w:val="hybridMultilevel"/>
    <w:tmpl w:val="8A8C9A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2C790C"/>
    <w:multiLevelType w:val="hybridMultilevel"/>
    <w:tmpl w:val="48DA4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A440C3"/>
    <w:multiLevelType w:val="hybridMultilevel"/>
    <w:tmpl w:val="90A0B8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03"/>
    <w:rsid w:val="001334FC"/>
    <w:rsid w:val="002971AD"/>
    <w:rsid w:val="002A6799"/>
    <w:rsid w:val="00301DC2"/>
    <w:rsid w:val="003554AA"/>
    <w:rsid w:val="00383703"/>
    <w:rsid w:val="003E252C"/>
    <w:rsid w:val="0040106D"/>
    <w:rsid w:val="00481C68"/>
    <w:rsid w:val="004C0EED"/>
    <w:rsid w:val="004C54DA"/>
    <w:rsid w:val="00535188"/>
    <w:rsid w:val="00594D84"/>
    <w:rsid w:val="005A7C9C"/>
    <w:rsid w:val="005C3CCC"/>
    <w:rsid w:val="00663B43"/>
    <w:rsid w:val="0066622F"/>
    <w:rsid w:val="006C036B"/>
    <w:rsid w:val="006D776A"/>
    <w:rsid w:val="00720695"/>
    <w:rsid w:val="007569BB"/>
    <w:rsid w:val="007B623E"/>
    <w:rsid w:val="007F252E"/>
    <w:rsid w:val="00847519"/>
    <w:rsid w:val="008658B6"/>
    <w:rsid w:val="008C4621"/>
    <w:rsid w:val="00905D84"/>
    <w:rsid w:val="00915154"/>
    <w:rsid w:val="009668C2"/>
    <w:rsid w:val="009B7E0D"/>
    <w:rsid w:val="00A058F8"/>
    <w:rsid w:val="00A30DD4"/>
    <w:rsid w:val="00A65A8B"/>
    <w:rsid w:val="00AD5A41"/>
    <w:rsid w:val="00AE31CE"/>
    <w:rsid w:val="00AE35EC"/>
    <w:rsid w:val="00B17A04"/>
    <w:rsid w:val="00B80D3B"/>
    <w:rsid w:val="00B977D0"/>
    <w:rsid w:val="00BB0166"/>
    <w:rsid w:val="00BF16A3"/>
    <w:rsid w:val="00D05CE1"/>
    <w:rsid w:val="00D714A2"/>
    <w:rsid w:val="00DB1C73"/>
    <w:rsid w:val="00DE6E50"/>
    <w:rsid w:val="00DF57AA"/>
    <w:rsid w:val="00E5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591E8"/>
  <w15:chartTrackingRefBased/>
  <w15:docId w15:val="{D745B940-A3AA-41B0-9371-72BD3268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AA"/>
    <w:rPr>
      <w:sz w:val="18"/>
      <w:szCs w:val="18"/>
    </w:rPr>
  </w:style>
  <w:style w:type="table" w:styleId="a7">
    <w:name w:val="Table Grid"/>
    <w:basedOn w:val="a1"/>
    <w:uiPriority w:val="59"/>
    <w:rsid w:val="009B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7E0D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847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2021-09-09T03:25:00Z</dcterms:created>
  <dcterms:modified xsi:type="dcterms:W3CDTF">2021-09-09T03:25:00Z</dcterms:modified>
</cp:coreProperties>
</file>