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4184"/>
        </w:tabs>
        <w:jc w:val="both"/>
        <w:rPr>
          <w:rFonts w:hint="eastAsia" w:ascii="宋体" w:hAnsi="宋体" w:eastAsia="宋体"/>
          <w:b w:val="0"/>
          <w:bCs/>
          <w:lang w:eastAsia="zh-CN"/>
        </w:rPr>
      </w:pPr>
      <w:r>
        <w:rPr>
          <w:rFonts w:hint="eastAsia" w:ascii="宋体" w:hAnsi="宋体" w:eastAsia="宋体"/>
          <w:b w:val="0"/>
          <w:bCs/>
          <w:lang w:eastAsia="zh-CN"/>
        </w:rPr>
        <w:t>姓名：</w:t>
      </w:r>
    </w:p>
    <w:p>
      <w:pPr>
        <w:tabs>
          <w:tab w:val="left" w:pos="420"/>
          <w:tab w:val="left" w:pos="4184"/>
        </w:tabs>
        <w:jc w:val="both"/>
        <w:rPr>
          <w:rFonts w:hint="eastAsia" w:ascii="宋体" w:hAnsi="宋体" w:eastAsia="宋体"/>
          <w:b w:val="0"/>
          <w:bCs/>
          <w:lang w:eastAsia="zh-CN"/>
        </w:rPr>
      </w:pPr>
      <w:r>
        <w:rPr>
          <w:rFonts w:hint="eastAsia" w:ascii="宋体" w:hAnsi="宋体" w:eastAsia="宋体"/>
          <w:b w:val="0"/>
          <w:bCs/>
          <w:lang w:eastAsia="zh-CN"/>
        </w:rPr>
        <w:t>学号：</w:t>
      </w:r>
    </w:p>
    <w:p>
      <w:pPr>
        <w:tabs>
          <w:tab w:val="left" w:pos="420"/>
          <w:tab w:val="left" w:pos="4184"/>
        </w:tabs>
        <w:jc w:val="both"/>
        <w:rPr>
          <w:rFonts w:hint="eastAsia" w:ascii="宋体" w:hAnsi="宋体" w:eastAsia="宋体"/>
          <w:b w:val="0"/>
          <w:bCs/>
          <w:lang w:eastAsia="zh-CN"/>
        </w:rPr>
      </w:pPr>
      <w:r>
        <w:rPr>
          <w:rFonts w:hint="eastAsia" w:ascii="宋体" w:hAnsi="宋体" w:eastAsia="宋体"/>
          <w:b w:val="0"/>
          <w:bCs/>
          <w:lang w:eastAsia="zh-CN"/>
        </w:rPr>
        <w:t>成绩：</w:t>
      </w:r>
    </w:p>
    <w:p>
      <w:pPr>
        <w:tabs>
          <w:tab w:val="left" w:pos="420"/>
          <w:tab w:val="left" w:pos="4184"/>
        </w:tabs>
        <w:jc w:val="center"/>
        <w:rPr>
          <w:rFonts w:hint="eastAsia" w:ascii="宋体" w:hAnsi="宋体" w:eastAsia="宋体"/>
        </w:rPr>
      </w:pPr>
      <w:r>
        <w:rPr>
          <w:rFonts w:hint="eastAsia" w:ascii="宋体" w:hAnsi="宋体" w:eastAsia="宋体"/>
          <w:b/>
        </w:rPr>
        <w:t>监督学试题</w:t>
      </w:r>
    </w:p>
    <w:p>
      <w:pPr>
        <w:tabs>
          <w:tab w:val="left" w:pos="420"/>
          <w:tab w:val="left" w:pos="4184"/>
        </w:tabs>
        <w:spacing w:before="150"/>
        <w:rPr>
          <w:rFonts w:hint="eastAsia" w:ascii="宋体" w:hAnsi="宋体" w:eastAsia="宋体"/>
        </w:rPr>
      </w:pPr>
      <w:r>
        <w:rPr>
          <w:rFonts w:hint="eastAsia" w:ascii="宋体" w:hAnsi="宋体" w:eastAsia="宋体"/>
          <w:b/>
        </w:rPr>
        <w:t>一、多项选择题（每小题</w:t>
      </w:r>
      <w:r>
        <w:rPr>
          <w:rFonts w:hint="eastAsia" w:ascii="宋体" w:hAnsi="宋体" w:eastAsia="宋体"/>
          <w:b/>
          <w:lang w:val="en-US" w:eastAsia="zh-CN"/>
        </w:rPr>
        <w:t>5</w:t>
      </w:r>
      <w:r>
        <w:rPr>
          <w:rFonts w:hint="eastAsia" w:ascii="宋体" w:hAnsi="宋体" w:eastAsia="宋体"/>
          <w:b/>
        </w:rPr>
        <w:t>分，共</w:t>
      </w:r>
      <w:r>
        <w:rPr>
          <w:rFonts w:hint="eastAsia" w:ascii="宋体" w:hAnsi="宋体" w:eastAsia="宋体"/>
          <w:b/>
          <w:lang w:val="en-US" w:eastAsia="zh-CN"/>
        </w:rPr>
        <w:t>2</w:t>
      </w:r>
      <w:r>
        <w:rPr>
          <w:rFonts w:hint="eastAsia" w:ascii="宋体" w:hAnsi="宋体" w:eastAsia="宋体"/>
          <w:b/>
        </w:rPr>
        <w:t>5分）</w:t>
      </w:r>
    </w:p>
    <w:p>
      <w:pPr>
        <w:tabs>
          <w:tab w:val="left" w:pos="420"/>
          <w:tab w:val="left" w:pos="4184"/>
        </w:tabs>
        <w:rPr>
          <w:rFonts w:hint="eastAsia" w:ascii="宋体" w:hAnsi="宋体" w:eastAsia="宋体"/>
        </w:rPr>
      </w:pPr>
      <w:r>
        <w:rPr>
          <w:rFonts w:hint="eastAsia" w:ascii="宋体" w:hAnsi="宋体" w:eastAsia="宋体"/>
        </w:rPr>
        <w:t>1.监督的基本原则有(     )。</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A.依法监督原则</w:t>
      </w:r>
      <w:r>
        <w:rPr>
          <w:rFonts w:hint="eastAsia" w:ascii="宋体" w:hAnsi="宋体" w:eastAsia="宋体"/>
        </w:rPr>
        <w:tab/>
      </w:r>
      <w:r>
        <w:rPr>
          <w:rFonts w:hint="eastAsia" w:ascii="宋体" w:hAnsi="宋体" w:eastAsia="宋体"/>
        </w:rPr>
        <w:t>B.公开监督原则</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C.公正监督原则</w:t>
      </w:r>
      <w:r>
        <w:rPr>
          <w:rFonts w:hint="eastAsia" w:ascii="宋体" w:hAnsi="宋体" w:eastAsia="宋体"/>
        </w:rPr>
        <w:tab/>
      </w:r>
      <w:r>
        <w:rPr>
          <w:rFonts w:hint="eastAsia" w:ascii="宋体" w:hAnsi="宋体" w:eastAsia="宋体"/>
        </w:rPr>
        <w:t>D.全面监督原则</w:t>
      </w:r>
    </w:p>
    <w:p>
      <w:pPr>
        <w:tabs>
          <w:tab w:val="left" w:pos="420"/>
          <w:tab w:val="left" w:pos="4184"/>
        </w:tabs>
        <w:rPr>
          <w:rFonts w:hint="eastAsia" w:ascii="宋体" w:hAnsi="宋体" w:eastAsia="宋体"/>
        </w:rPr>
      </w:pPr>
      <w:r>
        <w:rPr>
          <w:rFonts w:hint="eastAsia" w:ascii="宋体" w:hAnsi="宋体" w:eastAsia="宋体"/>
        </w:rPr>
        <w:t>2.以下属于党内监督主体的有(     )。</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A.党的中央组织</w:t>
      </w:r>
      <w:r>
        <w:rPr>
          <w:rFonts w:hint="eastAsia" w:ascii="宋体" w:hAnsi="宋体" w:eastAsia="宋体"/>
        </w:rPr>
        <w:tab/>
      </w:r>
      <w:r>
        <w:rPr>
          <w:rFonts w:hint="eastAsia" w:ascii="宋体" w:hAnsi="宋体" w:eastAsia="宋体"/>
        </w:rPr>
        <w:t>B.党的纪律检查委员会</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C.党的基层组织和党员</w:t>
      </w:r>
      <w:r>
        <w:rPr>
          <w:rFonts w:hint="eastAsia" w:ascii="宋体" w:hAnsi="宋体" w:eastAsia="宋体"/>
        </w:rPr>
        <w:tab/>
      </w:r>
      <w:r>
        <w:rPr>
          <w:rFonts w:hint="eastAsia" w:ascii="宋体" w:hAnsi="宋体" w:eastAsia="宋体"/>
        </w:rPr>
        <w:t>D.各级党委</w:t>
      </w:r>
    </w:p>
    <w:p>
      <w:pPr>
        <w:tabs>
          <w:tab w:val="left" w:pos="420"/>
          <w:tab w:val="left" w:pos="4184"/>
        </w:tabs>
        <w:rPr>
          <w:rFonts w:hint="eastAsia" w:ascii="宋体" w:hAnsi="宋体" w:eastAsia="宋体"/>
        </w:rPr>
      </w:pPr>
      <w:r>
        <w:rPr>
          <w:rFonts w:hint="eastAsia" w:ascii="宋体" w:hAnsi="宋体" w:eastAsia="宋体"/>
        </w:rPr>
        <w:t>3.二审法院审理后，对上诉、抗诉案件，可以有以下几种处理方式(     )。</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A.裁定驳回上诉、抗诉，维持原判</w:t>
      </w:r>
      <w:r>
        <w:rPr>
          <w:rFonts w:hint="eastAsia" w:ascii="宋体" w:hAnsi="宋体" w:eastAsia="宋体"/>
        </w:rPr>
        <w:tab/>
      </w:r>
      <w:r>
        <w:rPr>
          <w:rFonts w:hint="eastAsia" w:ascii="宋体" w:hAnsi="宋体" w:eastAsia="宋体"/>
        </w:rPr>
        <w:t>B.上诉不加刑</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C.依法直接改判</w:t>
      </w:r>
      <w:r>
        <w:rPr>
          <w:rFonts w:hint="eastAsia" w:ascii="宋体" w:hAnsi="宋体" w:eastAsia="宋体"/>
        </w:rPr>
        <w:tab/>
      </w:r>
      <w:r>
        <w:rPr>
          <w:rFonts w:hint="eastAsia" w:ascii="宋体" w:hAnsi="宋体" w:eastAsia="宋体"/>
        </w:rPr>
        <w:t>D.裁定撤销原判决，发回重审</w:t>
      </w:r>
    </w:p>
    <w:p>
      <w:pPr>
        <w:tabs>
          <w:tab w:val="left" w:pos="420"/>
          <w:tab w:val="left" w:pos="4184"/>
        </w:tabs>
        <w:rPr>
          <w:rFonts w:hint="eastAsia" w:ascii="宋体" w:hAnsi="宋体" w:eastAsia="宋体"/>
        </w:rPr>
      </w:pPr>
      <w:r>
        <w:rPr>
          <w:rFonts w:hint="eastAsia" w:ascii="宋体" w:hAnsi="宋体" w:eastAsia="宋体"/>
        </w:rPr>
        <w:t>4.公民监督的意义体现在(     )。</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A.有利于促进经济飞跃发展</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B.有利于促进社会主义民主</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C.有利于全面构建反腐败体系，有效防治权力腐败</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D.有利于维护社会政治稳定</w:t>
      </w:r>
    </w:p>
    <w:p>
      <w:pPr>
        <w:tabs>
          <w:tab w:val="left" w:pos="420"/>
          <w:tab w:val="left" w:pos="4184"/>
        </w:tabs>
        <w:rPr>
          <w:rFonts w:hint="eastAsia" w:ascii="宋体" w:hAnsi="宋体" w:eastAsia="宋体"/>
        </w:rPr>
      </w:pPr>
      <w:r>
        <w:rPr>
          <w:rFonts w:hint="eastAsia" w:ascii="宋体" w:hAnsi="宋体" w:eastAsia="宋体"/>
        </w:rPr>
        <w:t>5.以下属于中国民主党派的是(     )。</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A.工党</w:t>
      </w:r>
      <w:r>
        <w:rPr>
          <w:rFonts w:hint="eastAsia" w:ascii="宋体" w:hAnsi="宋体" w:eastAsia="宋体"/>
        </w:rPr>
        <w:tab/>
      </w:r>
      <w:r>
        <w:rPr>
          <w:rFonts w:hint="eastAsia" w:ascii="宋体" w:hAnsi="宋体" w:eastAsia="宋体"/>
        </w:rPr>
        <w:t>B.中国民主同盟</w:t>
      </w:r>
    </w:p>
    <w:p>
      <w:pPr>
        <w:tabs>
          <w:tab w:val="left" w:pos="420"/>
          <w:tab w:val="left" w:pos="4184"/>
        </w:tabs>
        <w:rPr>
          <w:rFonts w:hint="eastAsia" w:ascii="宋体" w:hAnsi="宋体" w:eastAsia="宋体"/>
        </w:rPr>
      </w:pPr>
      <w:r>
        <w:rPr>
          <w:rFonts w:hint="eastAsia" w:ascii="宋体" w:hAnsi="宋体" w:eastAsia="宋体"/>
        </w:rPr>
        <w:tab/>
      </w:r>
      <w:r>
        <w:rPr>
          <w:rFonts w:hint="eastAsia" w:ascii="宋体" w:hAnsi="宋体" w:eastAsia="宋体"/>
        </w:rPr>
        <w:t>C.中国致公党</w:t>
      </w:r>
      <w:r>
        <w:rPr>
          <w:rFonts w:hint="eastAsia" w:ascii="宋体" w:hAnsi="宋体" w:eastAsia="宋体"/>
        </w:rPr>
        <w:tab/>
      </w:r>
      <w:r>
        <w:rPr>
          <w:rFonts w:hint="eastAsia" w:ascii="宋体" w:hAnsi="宋体" w:eastAsia="宋体"/>
        </w:rPr>
        <w:t>D.共和党</w:t>
      </w:r>
    </w:p>
    <w:p>
      <w:pPr>
        <w:tabs>
          <w:tab w:val="left" w:pos="420"/>
          <w:tab w:val="left" w:pos="4184"/>
        </w:tabs>
        <w:spacing w:before="150"/>
        <w:rPr>
          <w:rFonts w:hint="eastAsia" w:ascii="宋体" w:hAnsi="宋体" w:eastAsia="宋体"/>
        </w:rPr>
      </w:pPr>
      <w:r>
        <w:rPr>
          <w:rFonts w:hint="eastAsia" w:ascii="宋体" w:hAnsi="宋体" w:eastAsia="宋体"/>
          <w:b/>
        </w:rPr>
        <w:t>二、判断题（每小题</w:t>
      </w:r>
      <w:r>
        <w:rPr>
          <w:rFonts w:hint="eastAsia" w:ascii="宋体" w:hAnsi="宋体" w:eastAsia="宋体"/>
          <w:b/>
          <w:lang w:val="en-US" w:eastAsia="zh-CN"/>
        </w:rPr>
        <w:t>3</w:t>
      </w:r>
      <w:r>
        <w:rPr>
          <w:rFonts w:hint="eastAsia" w:ascii="宋体" w:hAnsi="宋体" w:eastAsia="宋体"/>
          <w:b/>
        </w:rPr>
        <w:t>分，共</w:t>
      </w:r>
      <w:r>
        <w:rPr>
          <w:rFonts w:hint="eastAsia" w:ascii="宋体" w:hAnsi="宋体" w:eastAsia="宋体"/>
          <w:b/>
          <w:lang w:val="en-US" w:eastAsia="zh-CN"/>
        </w:rPr>
        <w:t>3</w:t>
      </w:r>
      <w:r>
        <w:rPr>
          <w:rFonts w:hint="eastAsia" w:ascii="宋体" w:hAnsi="宋体" w:eastAsia="宋体"/>
          <w:b/>
        </w:rPr>
        <w:t>0分，请在对的题后面打“√”，错的题后面打“×”）</w:t>
      </w:r>
    </w:p>
    <w:p>
      <w:pPr>
        <w:tabs>
          <w:tab w:val="left" w:pos="420"/>
          <w:tab w:val="left" w:pos="4184"/>
        </w:tabs>
        <w:rPr>
          <w:rFonts w:hint="eastAsia" w:ascii="宋体" w:hAnsi="宋体" w:eastAsia="宋体"/>
        </w:rPr>
      </w:pPr>
      <w:r>
        <w:rPr>
          <w:rFonts w:hint="eastAsia" w:ascii="宋体" w:hAnsi="宋体" w:eastAsia="宋体"/>
        </w:rPr>
        <w:t>6.公权力以权力机关为载体，以其特有的普遍权威性对全社会实施管理或者控制。(     )</w:t>
      </w:r>
    </w:p>
    <w:p>
      <w:pPr>
        <w:tabs>
          <w:tab w:val="left" w:pos="420"/>
          <w:tab w:val="left" w:pos="4184"/>
        </w:tabs>
        <w:rPr>
          <w:rFonts w:hint="eastAsia" w:ascii="宋体" w:hAnsi="宋体" w:eastAsia="宋体"/>
        </w:rPr>
      </w:pPr>
      <w:r>
        <w:rPr>
          <w:rFonts w:hint="eastAsia" w:ascii="宋体" w:hAnsi="宋体" w:eastAsia="宋体"/>
        </w:rPr>
        <w:t>7.议行合一理论主张立法权、行政权等权力都同属于一个国家最高权力机关，即同属于由人民直接或者间接选举代表组成的人民代表机关。(     )</w:t>
      </w:r>
    </w:p>
    <w:p>
      <w:pPr>
        <w:tabs>
          <w:tab w:val="left" w:pos="420"/>
          <w:tab w:val="left" w:pos="4184"/>
        </w:tabs>
        <w:rPr>
          <w:rFonts w:hint="eastAsia" w:ascii="宋体" w:hAnsi="宋体" w:eastAsia="宋体"/>
        </w:rPr>
      </w:pPr>
      <w:r>
        <w:rPr>
          <w:rFonts w:hint="eastAsia" w:ascii="宋体" w:hAnsi="宋体" w:eastAsia="宋体"/>
        </w:rPr>
        <w:t>8.行政监督是我国各种监督制度中最根本的、层次最高的、最具有法律效力和最有权威性的监督。(     )</w:t>
      </w:r>
    </w:p>
    <w:p>
      <w:pPr>
        <w:tabs>
          <w:tab w:val="left" w:pos="420"/>
          <w:tab w:val="left" w:pos="4184"/>
        </w:tabs>
        <w:rPr>
          <w:rFonts w:hint="eastAsia" w:ascii="宋体" w:hAnsi="宋体" w:eastAsia="宋体"/>
        </w:rPr>
      </w:pPr>
      <w:r>
        <w:rPr>
          <w:rFonts w:hint="eastAsia" w:ascii="宋体" w:hAnsi="宋体" w:eastAsia="宋体"/>
        </w:rPr>
        <w:t>9.各级监察委员会是行使国家监察职能的专责机关，依法对所有行使公权力的公职人员进行监察。(     )</w:t>
      </w:r>
    </w:p>
    <w:p>
      <w:pPr>
        <w:tabs>
          <w:tab w:val="left" w:pos="420"/>
          <w:tab w:val="left" w:pos="4184"/>
        </w:tabs>
        <w:rPr>
          <w:rFonts w:hint="eastAsia" w:ascii="宋体" w:hAnsi="宋体" w:eastAsia="宋体"/>
        </w:rPr>
      </w:pPr>
      <w:r>
        <w:rPr>
          <w:rFonts w:hint="eastAsia" w:ascii="宋体" w:hAnsi="宋体" w:eastAsia="宋体"/>
        </w:rPr>
        <w:t>10.人民法院刑事审判监督的对象包括国家机关和国家机关工作人员。(     )</w:t>
      </w:r>
    </w:p>
    <w:p>
      <w:pPr>
        <w:tabs>
          <w:tab w:val="left" w:pos="420"/>
          <w:tab w:val="left" w:pos="4184"/>
        </w:tabs>
        <w:rPr>
          <w:rFonts w:hint="eastAsia" w:ascii="宋体" w:hAnsi="宋体" w:eastAsia="宋体"/>
        </w:rPr>
      </w:pPr>
      <w:r>
        <w:rPr>
          <w:rFonts w:hint="eastAsia" w:ascii="宋体" w:hAnsi="宋体" w:eastAsia="宋体"/>
        </w:rPr>
        <w:t>11.层级监督的形式包括上级政府对下级政府的监督、本级政府对所属部门的监督、上级政府部门对下级政府部门的监督、上级政府部门对下级政府的监督等。(     )</w:t>
      </w:r>
    </w:p>
    <w:p>
      <w:pPr>
        <w:tabs>
          <w:tab w:val="left" w:pos="420"/>
          <w:tab w:val="left" w:pos="4184"/>
        </w:tabs>
        <w:rPr>
          <w:rFonts w:hint="eastAsia" w:ascii="宋体" w:hAnsi="宋体" w:eastAsia="宋体"/>
        </w:rPr>
      </w:pPr>
      <w:r>
        <w:rPr>
          <w:rFonts w:hint="eastAsia" w:ascii="宋体" w:hAnsi="宋体" w:eastAsia="宋体"/>
        </w:rPr>
        <w:t>12.申请人在申请行政复议时，不能同时提出行政赔偿请求。(     )</w:t>
      </w:r>
    </w:p>
    <w:p>
      <w:pPr>
        <w:tabs>
          <w:tab w:val="left" w:pos="420"/>
          <w:tab w:val="left" w:pos="4184"/>
        </w:tabs>
        <w:rPr>
          <w:rFonts w:hint="eastAsia" w:ascii="宋体" w:hAnsi="宋体" w:eastAsia="宋体"/>
        </w:rPr>
      </w:pPr>
      <w:r>
        <w:rPr>
          <w:rFonts w:hint="eastAsia" w:ascii="宋体" w:hAnsi="宋体" w:eastAsia="宋体"/>
        </w:rPr>
        <w:t>13.民主党派监督是一种强制式的权力监督，这种监督对被监督主体具有法律约束力。(     )</w:t>
      </w:r>
    </w:p>
    <w:p>
      <w:pPr>
        <w:tabs>
          <w:tab w:val="left" w:pos="420"/>
          <w:tab w:val="left" w:pos="4184"/>
        </w:tabs>
        <w:rPr>
          <w:rFonts w:hint="eastAsia" w:ascii="宋体" w:hAnsi="宋体" w:eastAsia="宋体"/>
        </w:rPr>
      </w:pPr>
      <w:r>
        <w:rPr>
          <w:rFonts w:hint="eastAsia" w:ascii="宋体" w:hAnsi="宋体" w:eastAsia="宋体"/>
        </w:rPr>
        <w:t>14.控告是指公民、法人或者其他组织认为国家机关及其工作人员的职权行为侵犯了自己的合法权益而向有关国家机关告发和揭露。(     )</w:t>
      </w:r>
    </w:p>
    <w:p>
      <w:pPr>
        <w:tabs>
          <w:tab w:val="left" w:pos="420"/>
          <w:tab w:val="left" w:pos="4184"/>
        </w:tabs>
        <w:rPr>
          <w:rFonts w:hint="eastAsia" w:ascii="宋体" w:hAnsi="宋体" w:eastAsia="宋体"/>
        </w:rPr>
      </w:pPr>
      <w:r>
        <w:rPr>
          <w:rFonts w:hint="eastAsia" w:ascii="宋体" w:hAnsi="宋体" w:eastAsia="宋体"/>
        </w:rPr>
        <w:t>15.美国的独立检察官是专门对某一高级行政官员的贪污受贿或其他违法失职行为进行调查</w:t>
      </w:r>
    </w:p>
    <w:p>
      <w:pPr>
        <w:tabs>
          <w:tab w:val="left" w:pos="420"/>
          <w:tab w:val="left" w:pos="4184"/>
        </w:tabs>
        <w:rPr>
          <w:rFonts w:hint="eastAsia" w:ascii="宋体" w:hAnsi="宋体" w:eastAsia="宋体"/>
        </w:rPr>
      </w:pPr>
      <w:r>
        <w:rPr>
          <w:rFonts w:hint="eastAsia" w:ascii="宋体" w:hAnsi="宋体" w:eastAsia="宋体"/>
        </w:rPr>
        <w:t>起诉的临时性官员，其起诉对象包括总统、副总统、各部的正副部长及相应职务的官员等。(     )</w:t>
      </w:r>
    </w:p>
    <w:p>
      <w:pPr>
        <w:tabs>
          <w:tab w:val="left" w:pos="420"/>
          <w:tab w:val="left" w:pos="4184"/>
        </w:tabs>
        <w:spacing w:before="150"/>
        <w:rPr>
          <w:rFonts w:hint="eastAsia" w:ascii="宋体" w:hAnsi="宋体" w:eastAsia="宋体"/>
        </w:rPr>
      </w:pPr>
      <w:r>
        <w:rPr>
          <w:rFonts w:hint="eastAsia" w:ascii="宋体" w:hAnsi="宋体" w:eastAsia="宋体"/>
          <w:b/>
        </w:rPr>
        <w:t>三、名词解释（每小题</w:t>
      </w:r>
      <w:r>
        <w:rPr>
          <w:rFonts w:hint="eastAsia" w:ascii="宋体" w:hAnsi="宋体" w:eastAsia="宋体"/>
          <w:b/>
          <w:lang w:val="en-US" w:eastAsia="zh-CN"/>
        </w:rPr>
        <w:t>1</w:t>
      </w:r>
      <w:r>
        <w:rPr>
          <w:rFonts w:hint="eastAsia" w:ascii="宋体" w:hAnsi="宋体" w:eastAsia="宋体"/>
          <w:b/>
        </w:rPr>
        <w:t>5分，共</w:t>
      </w:r>
      <w:r>
        <w:rPr>
          <w:rFonts w:hint="eastAsia" w:ascii="宋体" w:hAnsi="宋体" w:eastAsia="宋体"/>
          <w:b/>
          <w:lang w:val="en-US" w:eastAsia="zh-CN"/>
        </w:rPr>
        <w:t>4</w:t>
      </w:r>
      <w:r>
        <w:rPr>
          <w:rFonts w:hint="eastAsia" w:ascii="宋体" w:hAnsi="宋体" w:eastAsia="宋体"/>
          <w:b/>
        </w:rPr>
        <w:t>5分）</w:t>
      </w:r>
    </w:p>
    <w:p>
      <w:pPr>
        <w:tabs>
          <w:tab w:val="left" w:pos="420"/>
          <w:tab w:val="left" w:pos="4184"/>
        </w:tabs>
        <w:rPr>
          <w:rFonts w:ascii="宋体" w:hAnsi="宋体" w:eastAsia="宋体"/>
        </w:rPr>
      </w:pPr>
      <w:r>
        <w:rPr>
          <w:rFonts w:hint="eastAsia" w:ascii="宋体" w:hAnsi="宋体" w:eastAsia="宋体"/>
        </w:rPr>
        <w:t>16.腐败</w:t>
      </w:r>
    </w:p>
    <w:p>
      <w:pPr>
        <w:tabs>
          <w:tab w:val="left" w:pos="420"/>
          <w:tab w:val="left" w:pos="4184"/>
        </w:tabs>
        <w:rPr>
          <w:rFonts w:hint="eastAsia" w:ascii="宋体" w:hAnsi="宋体" w:eastAsia="宋体"/>
        </w:rPr>
      </w:pPr>
    </w:p>
    <w:p>
      <w:pPr>
        <w:tabs>
          <w:tab w:val="left" w:pos="420"/>
          <w:tab w:val="left" w:pos="4184"/>
        </w:tabs>
        <w:rPr>
          <w:rFonts w:hint="eastAsia" w:ascii="宋体" w:hAnsi="宋体" w:eastAsia="宋体"/>
        </w:rPr>
      </w:pPr>
    </w:p>
    <w:p>
      <w:pPr>
        <w:tabs>
          <w:tab w:val="left" w:pos="420"/>
          <w:tab w:val="left" w:pos="4184"/>
        </w:tabs>
        <w:rPr>
          <w:rFonts w:hint="eastAsia" w:ascii="宋体" w:hAnsi="宋体" w:eastAsia="宋体"/>
        </w:rPr>
      </w:pPr>
    </w:p>
    <w:p>
      <w:pPr>
        <w:tabs>
          <w:tab w:val="left" w:pos="420"/>
          <w:tab w:val="left" w:pos="4184"/>
        </w:tabs>
        <w:rPr>
          <w:rFonts w:hint="eastAsia" w:ascii="宋体" w:hAnsi="宋体" w:eastAsia="宋体"/>
        </w:rPr>
      </w:pPr>
    </w:p>
    <w:p>
      <w:pPr>
        <w:tabs>
          <w:tab w:val="left" w:pos="420"/>
          <w:tab w:val="left" w:pos="4184"/>
        </w:tabs>
        <w:rPr>
          <w:rFonts w:hint="eastAsia" w:ascii="宋体" w:hAnsi="宋体" w:eastAsia="宋体"/>
        </w:rPr>
      </w:pPr>
    </w:p>
    <w:p>
      <w:pPr>
        <w:tabs>
          <w:tab w:val="left" w:pos="420"/>
          <w:tab w:val="left" w:pos="4184"/>
        </w:tabs>
        <w:rPr>
          <w:rFonts w:hint="eastAsia" w:ascii="宋体" w:hAnsi="宋体" w:eastAsia="宋体"/>
        </w:rPr>
      </w:pPr>
    </w:p>
    <w:p>
      <w:pPr>
        <w:tabs>
          <w:tab w:val="left" w:pos="420"/>
          <w:tab w:val="left" w:pos="4184"/>
        </w:tabs>
        <w:rPr>
          <w:rFonts w:hint="eastAsia" w:ascii="宋体" w:hAnsi="宋体" w:eastAsia="宋体"/>
        </w:rPr>
      </w:pPr>
    </w:p>
    <w:p>
      <w:pPr>
        <w:tabs>
          <w:tab w:val="left" w:pos="420"/>
          <w:tab w:val="left" w:pos="4184"/>
        </w:tabs>
        <w:rPr>
          <w:rFonts w:hint="eastAsia" w:ascii="宋体" w:hAnsi="宋体" w:eastAsia="宋体"/>
        </w:rPr>
      </w:pPr>
    </w:p>
    <w:p>
      <w:pPr>
        <w:tabs>
          <w:tab w:val="left" w:pos="420"/>
          <w:tab w:val="left" w:pos="4184"/>
        </w:tabs>
        <w:rPr>
          <w:rFonts w:hint="eastAsia" w:ascii="宋体" w:hAnsi="宋体" w:eastAsia="宋体"/>
        </w:rPr>
      </w:pPr>
    </w:p>
    <w:p>
      <w:pPr>
        <w:tabs>
          <w:tab w:val="left" w:pos="420"/>
          <w:tab w:val="left" w:pos="4184"/>
        </w:tabs>
        <w:rPr>
          <w:rFonts w:hint="eastAsia" w:ascii="宋体" w:hAnsi="宋体" w:eastAsia="宋体"/>
        </w:rPr>
      </w:pPr>
    </w:p>
    <w:p>
      <w:pPr>
        <w:numPr>
          <w:ilvl w:val="0"/>
          <w:numId w:val="1"/>
        </w:numPr>
        <w:tabs>
          <w:tab w:val="left" w:pos="420"/>
          <w:tab w:val="left" w:pos="4184"/>
          <w:tab w:val="clear" w:pos="312"/>
        </w:tabs>
        <w:rPr>
          <w:rFonts w:hint="eastAsia" w:ascii="宋体" w:hAnsi="宋体" w:eastAsia="宋体"/>
        </w:rPr>
      </w:pPr>
      <w:r>
        <w:rPr>
          <w:rFonts w:hint="eastAsia" w:ascii="宋体" w:hAnsi="宋体" w:eastAsia="宋体"/>
        </w:rPr>
        <w:t>审计监督</w:t>
      </w:r>
    </w:p>
    <w:p>
      <w:pPr>
        <w:widowControl w:val="0"/>
        <w:numPr>
          <w:numId w:val="0"/>
        </w:numPr>
        <w:tabs>
          <w:tab w:val="left" w:pos="420"/>
          <w:tab w:val="left" w:pos="4184"/>
        </w:tabs>
        <w:jc w:val="both"/>
        <w:rPr>
          <w:rFonts w:hint="eastAsia" w:ascii="宋体" w:hAnsi="宋体" w:eastAsia="宋体"/>
        </w:rPr>
      </w:pPr>
    </w:p>
    <w:p>
      <w:pPr>
        <w:widowControl w:val="0"/>
        <w:numPr>
          <w:numId w:val="0"/>
        </w:numPr>
        <w:tabs>
          <w:tab w:val="left" w:pos="420"/>
          <w:tab w:val="left" w:pos="4184"/>
        </w:tabs>
        <w:jc w:val="both"/>
        <w:rPr>
          <w:rFonts w:hint="eastAsia" w:ascii="宋体" w:hAnsi="宋体" w:eastAsia="宋体"/>
        </w:rPr>
      </w:pPr>
    </w:p>
    <w:p>
      <w:pPr>
        <w:widowControl w:val="0"/>
        <w:numPr>
          <w:numId w:val="0"/>
        </w:numPr>
        <w:tabs>
          <w:tab w:val="left" w:pos="420"/>
          <w:tab w:val="left" w:pos="4184"/>
        </w:tabs>
        <w:jc w:val="both"/>
        <w:rPr>
          <w:rFonts w:hint="eastAsia" w:ascii="宋体" w:hAnsi="宋体" w:eastAsia="宋体"/>
        </w:rPr>
      </w:pPr>
    </w:p>
    <w:p>
      <w:pPr>
        <w:widowControl w:val="0"/>
        <w:numPr>
          <w:numId w:val="0"/>
        </w:numPr>
        <w:tabs>
          <w:tab w:val="left" w:pos="420"/>
          <w:tab w:val="left" w:pos="4184"/>
        </w:tabs>
        <w:jc w:val="both"/>
        <w:rPr>
          <w:rFonts w:hint="eastAsia" w:ascii="宋体" w:hAnsi="宋体" w:eastAsia="宋体"/>
        </w:rPr>
      </w:pPr>
    </w:p>
    <w:p>
      <w:pPr>
        <w:widowControl w:val="0"/>
        <w:numPr>
          <w:numId w:val="0"/>
        </w:numPr>
        <w:tabs>
          <w:tab w:val="left" w:pos="420"/>
          <w:tab w:val="left" w:pos="4184"/>
        </w:tabs>
        <w:jc w:val="both"/>
        <w:rPr>
          <w:rFonts w:hint="eastAsia" w:ascii="宋体" w:hAnsi="宋体" w:eastAsia="宋体"/>
        </w:rPr>
      </w:pPr>
    </w:p>
    <w:p>
      <w:pPr>
        <w:widowControl w:val="0"/>
        <w:numPr>
          <w:numId w:val="0"/>
        </w:numPr>
        <w:tabs>
          <w:tab w:val="left" w:pos="420"/>
          <w:tab w:val="left" w:pos="4184"/>
        </w:tabs>
        <w:jc w:val="both"/>
        <w:rPr>
          <w:rFonts w:hint="eastAsia" w:ascii="宋体" w:hAnsi="宋体" w:eastAsia="宋体"/>
        </w:rPr>
      </w:pPr>
    </w:p>
    <w:p>
      <w:pPr>
        <w:widowControl w:val="0"/>
        <w:numPr>
          <w:numId w:val="0"/>
        </w:numPr>
        <w:tabs>
          <w:tab w:val="left" w:pos="420"/>
          <w:tab w:val="left" w:pos="4184"/>
        </w:tabs>
        <w:jc w:val="both"/>
        <w:rPr>
          <w:rFonts w:hint="eastAsia" w:ascii="宋体" w:hAnsi="宋体" w:eastAsia="宋体"/>
        </w:rPr>
      </w:pPr>
      <w:bookmarkStart w:id="0" w:name="_GoBack"/>
      <w:bookmarkEnd w:id="0"/>
    </w:p>
    <w:p>
      <w:pPr>
        <w:widowControl w:val="0"/>
        <w:numPr>
          <w:numId w:val="0"/>
        </w:numPr>
        <w:tabs>
          <w:tab w:val="left" w:pos="420"/>
          <w:tab w:val="left" w:pos="4184"/>
        </w:tabs>
        <w:jc w:val="both"/>
        <w:rPr>
          <w:rFonts w:hint="eastAsia" w:ascii="宋体" w:hAnsi="宋体" w:eastAsia="宋体"/>
        </w:rPr>
      </w:pPr>
    </w:p>
    <w:p>
      <w:pPr>
        <w:widowControl w:val="0"/>
        <w:numPr>
          <w:numId w:val="0"/>
        </w:numPr>
        <w:tabs>
          <w:tab w:val="left" w:pos="420"/>
          <w:tab w:val="left" w:pos="4184"/>
        </w:tabs>
        <w:jc w:val="both"/>
        <w:rPr>
          <w:rFonts w:hint="eastAsia" w:ascii="宋体" w:hAnsi="宋体" w:eastAsia="宋体"/>
        </w:rPr>
      </w:pPr>
    </w:p>
    <w:p>
      <w:pPr>
        <w:widowControl w:val="0"/>
        <w:numPr>
          <w:numId w:val="0"/>
        </w:numPr>
        <w:tabs>
          <w:tab w:val="left" w:pos="420"/>
          <w:tab w:val="left" w:pos="4184"/>
        </w:tabs>
        <w:jc w:val="both"/>
        <w:rPr>
          <w:rFonts w:hint="eastAsia" w:ascii="宋体" w:hAnsi="宋体" w:eastAsia="宋体"/>
        </w:rPr>
      </w:pPr>
    </w:p>
    <w:p>
      <w:pPr>
        <w:widowControl w:val="0"/>
        <w:numPr>
          <w:numId w:val="0"/>
        </w:numPr>
        <w:tabs>
          <w:tab w:val="left" w:pos="420"/>
          <w:tab w:val="left" w:pos="4184"/>
        </w:tabs>
        <w:jc w:val="both"/>
        <w:rPr>
          <w:rFonts w:hint="eastAsia" w:ascii="宋体" w:hAnsi="宋体" w:eastAsia="宋体"/>
        </w:rPr>
      </w:pPr>
    </w:p>
    <w:p>
      <w:pPr>
        <w:widowControl w:val="0"/>
        <w:numPr>
          <w:numId w:val="0"/>
        </w:numPr>
        <w:tabs>
          <w:tab w:val="left" w:pos="420"/>
          <w:tab w:val="left" w:pos="4184"/>
        </w:tabs>
        <w:jc w:val="both"/>
        <w:rPr>
          <w:rFonts w:hint="eastAsia" w:ascii="宋体" w:hAnsi="宋体" w:eastAsia="宋体"/>
        </w:rPr>
      </w:pPr>
    </w:p>
    <w:p>
      <w:pPr>
        <w:tabs>
          <w:tab w:val="left" w:pos="420"/>
          <w:tab w:val="left" w:pos="4184"/>
        </w:tabs>
        <w:rPr>
          <w:rFonts w:hint="eastAsia" w:ascii="宋体" w:hAnsi="宋体" w:eastAsia="宋体"/>
        </w:rPr>
      </w:pPr>
      <w:r>
        <w:rPr>
          <w:rFonts w:hint="eastAsia" w:ascii="宋体" w:hAnsi="宋体" w:eastAsia="宋体"/>
        </w:rPr>
        <w:t>18.社会监督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BC85AF"/>
    <w:multiLevelType w:val="singleLevel"/>
    <w:tmpl w:val="4ABC85AF"/>
    <w:lvl w:ilvl="0" w:tentative="0">
      <w:start w:val="17"/>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057"/>
    <w:rsid w:val="00290057"/>
    <w:rsid w:val="002A6799"/>
    <w:rsid w:val="003E252C"/>
    <w:rsid w:val="00445A57"/>
    <w:rsid w:val="004C0EED"/>
    <w:rsid w:val="00594D84"/>
    <w:rsid w:val="00785123"/>
    <w:rsid w:val="007B1B5C"/>
    <w:rsid w:val="007F09D5"/>
    <w:rsid w:val="007F252E"/>
    <w:rsid w:val="008C4621"/>
    <w:rsid w:val="00915154"/>
    <w:rsid w:val="009A33EF"/>
    <w:rsid w:val="00A53FB5"/>
    <w:rsid w:val="00A65A8B"/>
    <w:rsid w:val="00AD2067"/>
    <w:rsid w:val="00AD5A41"/>
    <w:rsid w:val="00B15A6D"/>
    <w:rsid w:val="00B50CBC"/>
    <w:rsid w:val="00B977D0"/>
    <w:rsid w:val="00BB0166"/>
    <w:rsid w:val="00BF16A3"/>
    <w:rsid w:val="00C1459C"/>
    <w:rsid w:val="00C24F99"/>
    <w:rsid w:val="00CA5DD3"/>
    <w:rsid w:val="00D17A73"/>
    <w:rsid w:val="00DF57AA"/>
    <w:rsid w:val="00E12260"/>
    <w:rsid w:val="00E4205C"/>
    <w:rsid w:val="00E518EE"/>
    <w:rsid w:val="00E57229"/>
    <w:rsid w:val="4E363C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177</Words>
  <Characters>1009</Characters>
  <Lines>8</Lines>
  <Paragraphs>2</Paragraphs>
  <TotalTime>1</TotalTime>
  <ScaleCrop>false</ScaleCrop>
  <LinksUpToDate>false</LinksUpToDate>
  <CharactersWithSpaces>1184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2021-07-22T00:16:00Z</dcterms:created>
  <dc:creator>Administrator</dc:creator>
  <cp:lastModifiedBy>东宇刘老师</cp:lastModifiedBy>
  <dcterms:modified xsi:type="dcterms:W3CDTF">2021-11-25T09:09:46Z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3F4C256B515441A18A740C63F5A6924A</vt:lpwstr>
  </property>
</Properties>
</file>