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outlineLvl w:val="3"/>
        <w:rPr>
          <w:rFonts w:ascii="Helvetica" w:hAnsi="Helvetica" w:eastAsia="宋体" w:cs="Helvetica"/>
          <w:b/>
          <w:bCs/>
          <w:color w:val="333333"/>
          <w:kern w:val="0"/>
          <w:sz w:val="20"/>
          <w:szCs w:val="20"/>
        </w:rPr>
      </w:pPr>
      <w:r>
        <w:rPr>
          <w:rFonts w:ascii="Helvetica" w:hAnsi="Helvetica" w:eastAsia="宋体" w:cs="Helvetica"/>
          <w:b/>
          <w:bCs/>
          <w:color w:val="333333"/>
          <w:kern w:val="0"/>
          <w:sz w:val="20"/>
          <w:szCs w:val="20"/>
        </w:rPr>
        <w:t>《管理系统中计算机应用》(课程代码00051)</w:t>
      </w:r>
    </w:p>
    <w:p>
      <w:pPr>
        <w:widowControl/>
        <w:jc w:val="left"/>
        <w:outlineLvl w:val="3"/>
        <w:rPr>
          <w:rFonts w:ascii="Helvetica" w:hAnsi="Helvetica" w:eastAsia="宋体" w:cs="Helvetica"/>
          <w:b/>
          <w:bCs/>
          <w:color w:val="333333"/>
          <w:kern w:val="0"/>
          <w:sz w:val="24"/>
          <w:szCs w:val="24"/>
        </w:rPr>
      </w:pPr>
      <w:r>
        <w:rPr>
          <w:rFonts w:ascii="Helvetica" w:hAnsi="Helvetica" w:eastAsia="宋体" w:cs="Helvetica"/>
          <w:b/>
          <w:bCs/>
          <w:color w:val="333333"/>
          <w:kern w:val="0"/>
          <w:sz w:val="24"/>
          <w:szCs w:val="24"/>
        </w:rPr>
        <w:t>第一大题：单项选择题</w:t>
      </w:r>
    </w:p>
    <w:p>
      <w:r>
        <w:t>1、在集中开发方式和分散开发方式中都必须集中管理的是（</w:t>
      </w:r>
      <w:r>
        <w:rPr>
          <w:rFonts w:hint="eastAsia"/>
        </w:rPr>
        <w:t>系统规划</w:t>
      </w:r>
      <w:r>
        <w:t>）</w:t>
      </w:r>
    </w:p>
    <w:p>
      <w:r>
        <w:t>2、系统维护的最主要内容是 （</w:t>
      </w:r>
      <w:r>
        <w:rPr>
          <w:rFonts w:hint="eastAsia"/>
        </w:rPr>
        <w:t>应用软件维护</w:t>
      </w:r>
      <w:r>
        <w:t>）</w:t>
      </w:r>
    </w:p>
    <w:p>
      <w:r>
        <w:t>3、数据字典中“数据项”的定义包括名称、编号、数据类型、长度和（</w:t>
      </w:r>
      <w:r>
        <w:rPr>
          <w:rFonts w:hint="eastAsia"/>
        </w:rPr>
        <w:t>取值范围</w:t>
      </w:r>
      <w:r>
        <w:t>）</w:t>
      </w:r>
    </w:p>
    <w:p>
      <w:r>
        <w:t>4、购买应用软件产品的主要缺点是（</w:t>
      </w:r>
      <w:r>
        <w:rPr>
          <w:rFonts w:hint="eastAsia"/>
        </w:rPr>
        <w:t>.系统实施费用高</w:t>
      </w:r>
      <w:r>
        <w:t>）</w:t>
      </w:r>
    </w:p>
    <w:p>
      <w:r>
        <w:t>5、在U／C矩阵中，每个功能必须产生或者使用数据类，这是U／C矩阵的（</w:t>
      </w:r>
      <w:r>
        <w:rPr>
          <w:rFonts w:hint="eastAsia"/>
        </w:rPr>
        <w:t>完备性检验</w:t>
      </w:r>
      <w:r>
        <w:t>）</w:t>
      </w:r>
    </w:p>
    <w:p>
      <w:r>
        <w:t>6、计算机管理系统的工作质量在很大程度上取决于（</w:t>
      </w:r>
      <w:r>
        <w:rPr>
          <w:rFonts w:hint="eastAsia"/>
        </w:rPr>
        <w:t>固定信息的组织</w:t>
      </w:r>
      <w:r>
        <w:t>）</w:t>
      </w:r>
    </w:p>
    <w:p>
      <w:r>
        <w:t>7、在结构化程序设计中，不需要专门的结构语句支持的是（</w:t>
      </w:r>
      <w:r>
        <w:rPr>
          <w:rFonts w:hint="eastAsia"/>
        </w:rPr>
        <w:t>顺序结构</w:t>
      </w:r>
      <w:r>
        <w:t>）</w:t>
      </w:r>
    </w:p>
    <w:p>
      <w:r>
        <w:t>8、在报表输出命令中，选项PREVIEW可以使报表（</w:t>
      </w:r>
      <w:r>
        <w:rPr>
          <w:rFonts w:hint="eastAsia"/>
        </w:rPr>
        <w:t>在屏幕上输出</w:t>
      </w:r>
      <w:r>
        <w:t>）</w:t>
      </w:r>
    </w:p>
    <w:p>
      <w:r>
        <w:t>9、通过以转换为中心处理，模块可分解为 （</w:t>
      </w:r>
      <w:r>
        <w:rPr>
          <w:rFonts w:hint="eastAsia"/>
        </w:rPr>
        <w:t>输入、处理、输出</w:t>
      </w:r>
      <w:r>
        <w:t>）</w:t>
      </w:r>
    </w:p>
    <w:p>
      <w:r>
        <w:t>10、若某邮件系统的附件处理模块中包含：“选择附件”、“上传附件”功能，该模块属于（</w:t>
      </w:r>
      <w:r>
        <w:rPr>
          <w:rFonts w:hint="eastAsia"/>
        </w:rPr>
        <w:t>时间凝聚模块</w:t>
      </w:r>
      <w:r>
        <w:t>）</w:t>
      </w:r>
    </w:p>
    <w:p>
      <w:r>
        <w:t>11、系统总体设计主要包括：数据库设计、计算机及网络配置设计和应用系统的（</w:t>
      </w:r>
      <w:r>
        <w:rPr>
          <w:rFonts w:hint="eastAsia"/>
        </w:rPr>
        <w:t>总体结构设计</w:t>
      </w:r>
      <w:r>
        <w:t>）</w:t>
      </w:r>
    </w:p>
    <w:p>
      <w:r>
        <w:t>12、数据流程图是自顶向下逐步分解的，被分解的元素是（</w:t>
      </w:r>
      <w:r>
        <w:rPr>
          <w:rFonts w:hint="eastAsia"/>
        </w:rPr>
        <w:t>处理功能</w:t>
      </w:r>
      <w:r>
        <w:t>）</w:t>
      </w:r>
    </w:p>
    <w:p>
      <w:r>
        <w:t>13、在面向对象的程序设计中，主要是进行 （</w:t>
      </w:r>
      <w:r>
        <w:rPr>
          <w:rFonts w:hint="eastAsia"/>
        </w:rPr>
        <w:t>各种对象的设计</w:t>
      </w:r>
      <w:r>
        <w:t>）</w:t>
      </w:r>
    </w:p>
    <w:p>
      <w:r>
        <w:t>14、能够实现每行输出一条记录的报表布局是（</w:t>
      </w:r>
      <w:r>
        <w:rPr>
          <w:rFonts w:hint="eastAsia"/>
        </w:rPr>
        <w:t>列布局</w:t>
      </w:r>
      <w:r>
        <w:t>）</w:t>
      </w:r>
    </w:p>
    <w:p>
      <w:r>
        <w:t>15、一个系统可以分解成若干层次的多个模块，结构化设计应当先从（</w:t>
      </w:r>
      <w:r>
        <w:rPr>
          <w:rFonts w:hint="eastAsia"/>
        </w:rPr>
        <w:t>顶层开始</w:t>
      </w:r>
      <w:r>
        <w:t>）</w:t>
      </w:r>
    </w:p>
    <w:p>
      <w:r>
        <w:t>16、在下面关于系统开发的描述中，说法正确的是（</w:t>
      </w:r>
      <w:r>
        <w:rPr>
          <w:rFonts w:hint="eastAsia"/>
        </w:rPr>
        <w:t>系统维护的投入量超过系统开发的投入量</w:t>
      </w:r>
      <w:r>
        <w:t>）</w:t>
      </w:r>
    </w:p>
    <w:p>
      <w:r>
        <w:t>17、DSS的基本组成包括模型库、数据库及（</w:t>
      </w:r>
      <w:r>
        <w:rPr>
          <w:rFonts w:hint="eastAsia"/>
        </w:rPr>
        <w:t>人机交互系统</w:t>
      </w:r>
      <w:r>
        <w:t>）</w:t>
      </w:r>
    </w:p>
    <w:p>
      <w:r>
        <w:t>18、数据的逻辑模型由三部分构成，它们是数据结构、数据操作和（</w:t>
      </w:r>
      <w:r>
        <w:rPr>
          <w:rFonts w:hint="eastAsia"/>
        </w:rPr>
        <w:t>数据完整性约束</w:t>
      </w:r>
      <w:r>
        <w:t>）</w:t>
      </w:r>
    </w:p>
    <w:p>
      <w:r>
        <w:t>19、在企业的信息管理进程中，信息中心最早开始出现的阶段是（管理信息系统阶段）</w:t>
      </w:r>
    </w:p>
    <w:p>
      <w:r>
        <w:t>20、互联网中为了在不同网络节点的进程之间交换数据，应当提供（</w:t>
      </w:r>
      <w:r>
        <w:rPr>
          <w:rFonts w:hint="eastAsia"/>
        </w:rPr>
        <w:t>适当的路由</w:t>
      </w:r>
      <w:r>
        <w:t>）</w:t>
      </w:r>
    </w:p>
    <w:p>
      <w:r>
        <w:t>21、现代企业对信息处理的要求可以归结为及时、准确（</w:t>
      </w:r>
      <w:r>
        <w:rPr>
          <w:rFonts w:hint="eastAsia"/>
        </w:rPr>
        <w:t>适用和经济</w:t>
      </w:r>
      <w:r>
        <w:t>）</w:t>
      </w:r>
    </w:p>
    <w:p>
      <w:r>
        <w:t>22、系统开发工作正式开展后，系统生命周期第一阶段的工作是（</w:t>
      </w:r>
      <w:r>
        <w:rPr>
          <w:rFonts w:hint="eastAsia"/>
        </w:rPr>
        <w:t>系统分析</w:t>
      </w:r>
      <w:r>
        <w:t>）</w:t>
      </w:r>
    </w:p>
    <w:p>
      <w:r>
        <w:t>23、在信息系统规划的各种方法中，强调“自下而上”实施的是 （企业系统规划方法）</w:t>
      </w:r>
    </w:p>
    <w:p>
      <w:r>
        <w:t>24、通过系统调查得到的数据，其中不需要再汇总的是 （</w:t>
      </w:r>
      <w:r>
        <w:rPr>
          <w:rFonts w:hint="eastAsia"/>
        </w:rPr>
        <w:t>组织数据</w:t>
      </w:r>
      <w:r>
        <w:t>）</w:t>
      </w:r>
    </w:p>
    <w:p>
      <w:r>
        <w:t>25、在下列系统开发方法中，用户的参与度较高，开发周期较短的方法是（</w:t>
      </w:r>
      <w:r>
        <w:rPr>
          <w:rFonts w:hint="eastAsia"/>
        </w:rPr>
        <w:t>原型法</w:t>
      </w:r>
      <w:r>
        <w:t>）</w:t>
      </w:r>
    </w:p>
    <w:p>
      <w:r>
        <w:t>26、在信息中心的组成中，程序员必须参加的组织是 （</w:t>
      </w:r>
      <w:r>
        <w:rPr>
          <w:rFonts w:hint="eastAsia"/>
        </w:rPr>
        <w:t>系统开发组和系统维护组</w:t>
      </w:r>
      <w:r>
        <w:t>）</w:t>
      </w:r>
    </w:p>
    <w:p>
      <w:r>
        <w:t>27、在大型的、重要的信息系统中，提高系统安全性的主要技术是 （</w:t>
      </w:r>
      <w:r>
        <w:rPr>
          <w:rFonts w:hint="eastAsia"/>
        </w:rPr>
        <w:t>设备冗余技术</w:t>
      </w:r>
      <w:r>
        <w:t>）</w:t>
      </w:r>
    </w:p>
    <w:p>
      <w:r>
        <w:t>28、无论集中开发方式还是分散开发方式，都必须集中管理的是（</w:t>
      </w:r>
      <w:r>
        <w:rPr>
          <w:rFonts w:hint="eastAsia"/>
        </w:rPr>
        <w:t>数据库</w:t>
      </w:r>
      <w:r>
        <w:t>）</w:t>
      </w:r>
    </w:p>
    <w:p>
      <w:r>
        <w:t>29、为保证系统能够在遇到意外情况时正常运行的技术是（</w:t>
      </w:r>
      <w:r>
        <w:rPr>
          <w:rFonts w:hint="eastAsia"/>
        </w:rPr>
        <w:t>设备冗余技术</w:t>
      </w:r>
      <w:r>
        <w:t>）</w:t>
      </w:r>
    </w:p>
    <w:p>
      <w:r>
        <w:t>30、系统直接切换方式的优点是（</w:t>
      </w:r>
      <w:r>
        <w:rPr>
          <w:rFonts w:hint="eastAsia"/>
        </w:rPr>
        <w:t>费用节省</w:t>
      </w:r>
      <w:r>
        <w:t>）</w:t>
      </w:r>
    </w:p>
    <w:p>
      <w:r>
        <w:t>31、负责编制和修改数据库管理系统的人员是（</w:t>
      </w:r>
      <w:r>
        <w:rPr>
          <w:rFonts w:hint="eastAsia"/>
        </w:rPr>
        <w:t>数据库管理员</w:t>
      </w:r>
      <w:r>
        <w:t>）</w:t>
      </w:r>
    </w:p>
    <w:p>
      <w:r>
        <w:t>32、在信息中心的组成中，系统分析师必须参加的组织是（</w:t>
      </w:r>
      <w:r>
        <w:rPr>
          <w:rFonts w:hint="eastAsia"/>
        </w:rPr>
        <w:t>系统开发组和系统维护组</w:t>
      </w:r>
      <w:r>
        <w:t>）</w:t>
      </w:r>
    </w:p>
    <w:p>
      <w:r>
        <w:t>33、在系统维护工作中，完善性维护工作所占比重是 （50%~60%）</w:t>
      </w:r>
    </w:p>
    <w:p>
      <w:r>
        <w:t>34、在系统测试中的子程序调用错误，属于（</w:t>
      </w:r>
      <w:r>
        <w:rPr>
          <w:rFonts w:hint="eastAsia"/>
        </w:rPr>
        <w:t>系统错误</w:t>
      </w:r>
      <w:r>
        <w:t>）</w:t>
      </w:r>
    </w:p>
    <w:p>
      <w:r>
        <w:t>35、确定存储实体的数据模型和所用数据库管理系统属于（</w:t>
      </w:r>
      <w:r>
        <w:rPr>
          <w:rFonts w:hint="eastAsia"/>
        </w:rPr>
        <w:t>系统分析和系统设计阶段</w:t>
      </w:r>
      <w:r>
        <w:t>）</w:t>
      </w:r>
    </w:p>
    <w:p>
      <w:r>
        <w:t>36、进行模块之间联调和整体系统测试的方法分别是 （</w:t>
      </w:r>
      <w:r>
        <w:rPr>
          <w:rFonts w:hint="eastAsia"/>
        </w:rPr>
        <w:t>全部采用黑盒法</w:t>
      </w:r>
      <w:r>
        <w:t>）</w:t>
      </w:r>
    </w:p>
    <w:p>
      <w:r>
        <w:t>37、面向对象程序设计方法中，具有共同属性、共同操作性质的对象的集合称为 （</w:t>
      </w:r>
      <w:r>
        <w:rPr>
          <w:rFonts w:hint="eastAsia"/>
        </w:rPr>
        <w:t>类</w:t>
      </w:r>
      <w:r>
        <w:t>）</w:t>
      </w:r>
    </w:p>
    <w:p>
      <w:r>
        <w:t>38、在系统测试过程中，单元测试之后应该进行的测试为（</w:t>
      </w:r>
      <w:r>
        <w:rPr>
          <w:rFonts w:hint="eastAsia"/>
        </w:rPr>
        <w:t>子系统测试</w:t>
      </w:r>
      <w:r>
        <w:t>）</w:t>
      </w:r>
    </w:p>
    <w:p>
      <w:r>
        <w:t>39、系统投入运行后，对数据库的维护工作包括（</w:t>
      </w:r>
      <w:r>
        <w:rPr>
          <w:rFonts w:hint="eastAsia"/>
        </w:rPr>
        <w:t>安全性控制、正确性保护和转储与恢复、重组织与重构造</w:t>
      </w:r>
      <w:r>
        <w:t>）</w:t>
      </w:r>
    </w:p>
    <w:p>
      <w:r>
        <w:t>40、实施信息系统开发，除了人员培训和数据准备外，最重要的工作是 （</w:t>
      </w:r>
      <w:r>
        <w:rPr>
          <w:rFonts w:hint="eastAsia"/>
        </w:rPr>
        <w:t>业务流程重组</w:t>
      </w:r>
      <w:r>
        <w:t>）</w:t>
      </w:r>
    </w:p>
    <w:p>
      <w:r>
        <w:t>41、在Visual FoxPro中，显示学生数据表中全部男学生的命令是（</w:t>
      </w:r>
      <w:r>
        <w:rPr>
          <w:rFonts w:hint="eastAsia"/>
        </w:rPr>
        <w:t>LIST FOR 性别=″男″</w:t>
      </w:r>
      <w:r>
        <w:t>）</w:t>
      </w:r>
    </w:p>
    <w:p>
      <w:r>
        <w:t>42、在信息系统开发的测试阶段，必须要用户参与的是（</w:t>
      </w:r>
      <w:r>
        <w:rPr>
          <w:rFonts w:hint="eastAsia"/>
        </w:rPr>
        <w:t>验收测试</w:t>
      </w:r>
      <w:r>
        <w:t>）</w:t>
      </w:r>
    </w:p>
    <w:p>
      <w:r>
        <w:t>43、在程序调试过程中，最难检测的错误是（逻辑错误）</w:t>
      </w:r>
    </w:p>
    <w:p>
      <w:r>
        <w:t>44、在系统开发过程中，一般使用“判定表”的阶段是 （</w:t>
      </w:r>
      <w:r>
        <w:rPr>
          <w:rFonts w:hint="eastAsia"/>
        </w:rPr>
        <w:t>系统分析</w:t>
      </w:r>
      <w:r>
        <w:t>）</w:t>
      </w:r>
    </w:p>
    <w:p>
      <w:r>
        <w:t>45、在系统分析过程中使用三种主要图表工具的先后顺序是 （信息关联图、业务流程图、数据流程图）</w:t>
      </w:r>
    </w:p>
    <w:p>
      <w:r>
        <w:t>46、详细设计的主要工作包括代码设计、用户界面设计、处理过程设计和编写（</w:t>
      </w:r>
      <w:r>
        <w:rPr>
          <w:rFonts w:hint="eastAsia"/>
        </w:rPr>
        <w:t>系统设计报告</w:t>
      </w:r>
      <w:r>
        <w:t>）</w:t>
      </w:r>
    </w:p>
    <w:p>
      <w:r>
        <w:t>47、系统分析报告的主要内容包括：原系统状况和问题、新系统目标、新系统方案比较和（</w:t>
      </w:r>
      <w:r>
        <w:rPr>
          <w:rFonts w:hint="eastAsia"/>
        </w:rPr>
        <w:t>新系统的逻辑设计</w:t>
      </w:r>
      <w:r>
        <w:t>）</w:t>
      </w:r>
    </w:p>
    <w:p>
      <w:r>
        <w:t>48、在模块分解时，通常采用“以业务为中心结构的分解”的模块类型是（</w:t>
      </w:r>
      <w:r>
        <w:rPr>
          <w:rFonts w:hint="eastAsia"/>
        </w:rPr>
        <w:t>逻辑凝聚</w:t>
      </w:r>
      <w:r>
        <w:t>）</w:t>
      </w:r>
    </w:p>
    <w:p>
      <w:r>
        <w:t>49、以下对模块功能的描述中，正确的是（</w:t>
      </w:r>
      <w:r>
        <w:rPr>
          <w:rFonts w:hint="eastAsia"/>
        </w:rPr>
        <w:t>模块调用的顺序是自上而下</w:t>
      </w:r>
      <w:r>
        <w:t>）</w:t>
      </w:r>
    </w:p>
    <w:p>
      <w:r>
        <w:t>50、系统结构化分析和设计的要点是（</w:t>
      </w:r>
      <w:r>
        <w:rPr>
          <w:rFonts w:hint="eastAsia"/>
        </w:rPr>
        <w:t>自顶向下，逐步求精</w:t>
      </w:r>
      <w:r>
        <w:t>）</w:t>
      </w:r>
    </w:p>
    <w:p>
      <w:r>
        <w:t>51、管理信息系统开发的成果或产品是一套（</w:t>
      </w:r>
      <w:r>
        <w:rPr>
          <w:rFonts w:hint="eastAsia"/>
        </w:rPr>
        <w:t>应用软件系统</w:t>
      </w:r>
      <w:r>
        <w:t>）</w:t>
      </w:r>
    </w:p>
    <w:p>
      <w:r>
        <w:t>52、在信息系统执行性规划的内容中，“本系统与其他系统的信息联系”属于（</w:t>
      </w:r>
      <w:r>
        <w:rPr>
          <w:rFonts w:hint="eastAsia"/>
        </w:rPr>
        <w:t>系统目标与范围</w:t>
      </w:r>
      <w:r>
        <w:t>）</w:t>
      </w:r>
    </w:p>
    <w:p>
      <w:r>
        <w:t>53、在开发方法的描述中，正确的是（</w:t>
      </w:r>
      <w:r>
        <w:rPr>
          <w:rFonts w:hint="eastAsia"/>
        </w:rPr>
        <w:t>面向对象的方法特别适合于小型应用系统的开发</w:t>
      </w:r>
      <w:r>
        <w:t>）</w:t>
      </w:r>
    </w:p>
    <w:p>
      <w:r>
        <w:t>54、生命周期法的主要优点是（</w:t>
      </w:r>
      <w:r>
        <w:rPr>
          <w:rFonts w:hint="eastAsia"/>
        </w:rPr>
        <w:t>强调系统的整体性和全局性</w:t>
      </w:r>
      <w:r>
        <w:t>）</w:t>
      </w:r>
    </w:p>
    <w:p>
      <w:r>
        <w:t>55、为实现“系统开发生命周期内各阶段工作自动化”而采用的技术方法是（</w:t>
      </w:r>
      <w:r>
        <w:rPr>
          <w:rFonts w:hint="eastAsia"/>
        </w:rPr>
        <w:t>CASE方法</w:t>
      </w:r>
      <w:r>
        <w:t>）</w:t>
      </w:r>
    </w:p>
    <w:p>
      <w:r>
        <w:t>56、快捷菜单区别于下拉菜单的不同点是 （</w:t>
      </w:r>
      <w:r>
        <w:rPr>
          <w:rFonts w:hint="eastAsia"/>
        </w:rPr>
        <w:t>应当挂接</w:t>
      </w:r>
      <w:r>
        <w:t>）</w:t>
      </w:r>
    </w:p>
    <w:p>
      <w:r>
        <w:t>57、建立对话框界面除了使用表单对象以外，还可以使用（工具栏）</w:t>
      </w:r>
    </w:p>
    <w:p>
      <w:r>
        <w:t>58、在U/C矩阵中，功能与数据类交叉点上字母C的含义是（该类数据将在此功能中生成）</w:t>
      </w:r>
    </w:p>
    <w:p>
      <w:r>
        <w:t>59、数据流程图的基本元素包括（数据流、数据存储、外部实体、处理功能）</w:t>
      </w:r>
    </w:p>
    <w:p>
      <w:r>
        <w:t>60、以下关于模块独立性的描述中，正确的是 （模块独立性只是相对的）</w:t>
      </w:r>
    </w:p>
    <w:p>
      <w:r>
        <w:t>61、从数据库设计的过程看，用E-R图所描述的是（概念数据模型）</w:t>
      </w:r>
    </w:p>
    <w:p>
      <w:r>
        <w:t>62、信息系统设计阶段的直接启动条件是（系统分析报告获得批准）</w:t>
      </w:r>
    </w:p>
    <w:p>
      <w:r>
        <w:t>63、使用人工校验输入数据的方法叫做（重复校验）</w:t>
      </w:r>
    </w:p>
    <w:p>
      <w:r>
        <w:t>64、系统平行切换方式的缺点是（费用较高）</w:t>
      </w:r>
    </w:p>
    <w:p>
      <w:r>
        <w:t>65、面向对象程序设计的基本思想是（封装性和可扩展性）</w:t>
      </w:r>
    </w:p>
    <w:p>
      <w:r>
        <w:t>66、在系统验收之前的测试步骤依次是（单元测试、子系统测试、系统测试）</w:t>
      </w:r>
    </w:p>
    <w:p>
      <w:r>
        <w:t>67、在信息中心的组成中，负责系统文档管理的部门是 （系统开发组）</w:t>
      </w:r>
    </w:p>
    <w:p>
      <w:r>
        <w:t>68、应用程序的编制与调试属于系统开发的（系统实施阶段）</w:t>
      </w:r>
    </w:p>
    <w:p>
      <w:r>
        <w:t>69、数据字典中的“数据项”一般作为概念模型中的（实体）</w:t>
      </w:r>
    </w:p>
    <w:p>
      <w:r>
        <w:t>70、关于信息和数据的描述中，正确的是（信息和数据相互联系而又有区别）</w:t>
      </w:r>
    </w:p>
    <w:p>
      <w:r>
        <w:t>71、管理过程的实质是（信息处理过程）</w:t>
      </w:r>
    </w:p>
    <w:p>
      <w:r>
        <w:t>72、以下关于反馈的说明中正确的是（有反馈才有管理）</w:t>
      </w:r>
    </w:p>
    <w:p>
      <w:r>
        <w:t>73、在共享介质式局域网中数据的传播方式是（广播方式）</w:t>
      </w:r>
    </w:p>
    <w:p>
      <w:r>
        <w:t>74、目前可以看作多媒体系统的设备是（手机）</w:t>
      </w:r>
    </w:p>
    <w:p>
      <w:r>
        <w:t>75、在管理系统的计算机应用中，能提供决策支持的系统是（DSS）</w:t>
      </w:r>
    </w:p>
    <w:p>
      <w:r>
        <w:t>76、在管理系统中，管理信息的价值（无法确定）</w:t>
      </w:r>
    </w:p>
    <w:p>
      <w:r>
        <w:t>77、对信息和数据的正确描述是（信息不随载体变化）</w:t>
      </w:r>
    </w:p>
    <w:p>
      <w:r>
        <w:t>78、企业中的信息系统可横向划分为：战略层系统、管理层系统和（操作层系统）</w:t>
      </w:r>
    </w:p>
    <w:p>
      <w:r>
        <w:t>79、拉里·朗用“四个适宜”概括了MIS的核心作用，其中之一是将信息（提供给适宜的决策者）</w:t>
      </w:r>
    </w:p>
    <w:p>
      <w:r>
        <w:t>80、支持半结构化企业管理决策过程的是（决策支持系统）</w:t>
      </w:r>
    </w:p>
    <w:p>
      <w:r>
        <w:t>81、按网络覆盖范围大小，计算机网络分为：局域网、城域网、广域网和（互联网）</w:t>
      </w:r>
    </w:p>
    <w:p>
      <w:r>
        <w:t>82、管理信息系统的核心基础是（数据库系统）</w:t>
      </w:r>
    </w:p>
    <w:p>
      <w:r>
        <w:t>83、网络协议有三个关键要素：语义、定时和（语法）</w:t>
      </w:r>
    </w:p>
    <w:p>
      <w:r>
        <w:t>84、数据仓库的特点包括：面向主题、集成、相对稳定和（反映历史变化）</w:t>
      </w:r>
    </w:p>
    <w:p>
      <w:r>
        <w:t>85、电子商务的主要类型中，不包括（D2F）</w:t>
      </w:r>
    </w:p>
    <w:p>
      <w:pPr>
        <w:widowControl/>
        <w:jc w:val="left"/>
        <w:outlineLvl w:val="3"/>
        <w:rPr>
          <w:rFonts w:ascii="Helvetica" w:hAnsi="Helvetica" w:eastAsia="宋体" w:cs="Helvetica"/>
          <w:b/>
          <w:bCs/>
          <w:color w:val="333333"/>
          <w:kern w:val="0"/>
          <w:sz w:val="24"/>
          <w:szCs w:val="24"/>
        </w:rPr>
      </w:pPr>
      <w:r>
        <w:rPr>
          <w:rFonts w:ascii="Helvetica" w:hAnsi="Helvetica" w:eastAsia="宋体" w:cs="Helvetica"/>
          <w:b/>
          <w:bCs/>
          <w:color w:val="333333"/>
          <w:kern w:val="0"/>
          <w:sz w:val="24"/>
          <w:szCs w:val="24"/>
        </w:rPr>
        <w:t>第二大题：应用题</w:t>
      </w:r>
    </w:p>
    <w:p>
      <w:r>
        <w:t>1、已知学校教务信息系统中的三个实体："学生"、"班级"、"课程"，一个学生只属于一个班级，一个班级有多个学生；一个学生可以选修多门课程，一门课程可以被许多学生选修。要求按照下图给出的ER图，写出学生、课程和选课的关系模型。</w:t>
      </w:r>
      <w:r>
        <w:br w:type="textWrapping"/>
      </w:r>
      <w:r>
        <w:drawing>
          <wp:inline distT="0" distB="0" distL="0" distR="0">
            <wp:extent cx="2857500" cy="2752725"/>
            <wp:effectExtent l="0" t="0" r="0" b="9525"/>
            <wp:docPr id="1" name="图片 1" descr="mhtml:file://C:\Users\Administrator\Desktop\00051.mht!http://wlb.51100.net/shiti/UpFiles/st200904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html:file://C:\Users\Administrator\Desktop\00051.mht!http://wlb.51100.net/shiti/UpFiles/st20090427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57500" cy="2752725"/>
                    </a:xfrm>
                    <a:prstGeom prst="rect">
                      <a:avLst/>
                    </a:prstGeom>
                    <a:noFill/>
                    <a:ln>
                      <a:noFill/>
                    </a:ln>
                  </pic:spPr>
                </pic:pic>
              </a:graphicData>
            </a:graphic>
          </wp:inline>
        </w:drawing>
      </w:r>
    </w:p>
    <w:p>
      <w:r>
        <w:rPr>
          <w:rFonts w:hint="eastAsia"/>
        </w:rPr>
        <w:t>学生（</w:t>
      </w:r>
      <w:r>
        <w:rPr>
          <w:rFonts w:hint="eastAsia"/>
          <w:u w:val="single"/>
        </w:rPr>
        <w:t>学号</w:t>
      </w:r>
      <w:r>
        <w:rPr>
          <w:rFonts w:hint="eastAsia"/>
        </w:rPr>
        <w:t>，姓名，性别，年龄）</w:t>
      </w:r>
    </w:p>
    <w:p>
      <w:r>
        <w:rPr>
          <w:rFonts w:hint="eastAsia"/>
        </w:rPr>
        <w:t>课程（</w:t>
      </w:r>
      <w:r>
        <w:rPr>
          <w:rFonts w:hint="eastAsia"/>
          <w:u w:val="single"/>
        </w:rPr>
        <w:t>课程号</w:t>
      </w:r>
      <w:r>
        <w:rPr>
          <w:rFonts w:hint="eastAsia"/>
        </w:rPr>
        <w:t>，课程名，学分）</w:t>
      </w:r>
    </w:p>
    <w:p>
      <w:r>
        <w:rPr>
          <w:rFonts w:hint="eastAsia"/>
        </w:rPr>
        <w:t>选课（</w:t>
      </w:r>
      <w:r>
        <w:rPr>
          <w:rFonts w:hint="eastAsia"/>
          <w:u w:val="single"/>
        </w:rPr>
        <w:t>学号，课程号</w:t>
      </w:r>
      <w:r>
        <w:rPr>
          <w:rFonts w:hint="eastAsia"/>
        </w:rPr>
        <w:t>，成绩，学期）</w:t>
      </w:r>
    </w:p>
    <w:p/>
    <w:p>
      <w:r>
        <w:t xml:space="preserve">2、有一个数据浏览界面如图所示。 </w:t>
      </w:r>
      <w:r>
        <w:br w:type="textWrapping"/>
      </w:r>
      <w:r>
        <w:drawing>
          <wp:inline distT="0" distB="0" distL="0" distR="0">
            <wp:extent cx="3971925" cy="2152650"/>
            <wp:effectExtent l="0" t="0" r="9525" b="0"/>
            <wp:docPr id="2" name="图片 2" descr="mhtml:file://C:\Users\Administrator\Desktop\00051.mht!http://wlb.51100.net/Shiti/UpFiles/st2009060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mhtml:file://C:\Users\Administrator\Desktop\00051.mht!http://wlb.51100.net/Shiti/UpFiles/st200906091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71925" cy="2152650"/>
                    </a:xfrm>
                    <a:prstGeom prst="rect">
                      <a:avLst/>
                    </a:prstGeom>
                    <a:noFill/>
                    <a:ln>
                      <a:noFill/>
                    </a:ln>
                  </pic:spPr>
                </pic:pic>
              </a:graphicData>
            </a:graphic>
          </wp:inline>
        </w:drawing>
      </w:r>
      <w:r>
        <w:br w:type="textWrapping"/>
      </w:r>
      <w:r>
        <w:t xml:space="preserve">单击“向后”或“向前”按钮可以从前向后或从后向前浏览数据表中的数据，如果“向后”按钮的方法程序如下： </w:t>
      </w:r>
      <w:r>
        <w:br w:type="textWrapping"/>
      </w:r>
      <w:r>
        <w:t>IF！EOF( )</w:t>
      </w:r>
      <w:r>
        <w:br w:type="textWrapping"/>
      </w:r>
      <w:r>
        <w:t>SKIP</w:t>
      </w:r>
      <w:r>
        <w:br w:type="textWrapping"/>
      </w:r>
      <w:r>
        <w:t>ELSE</w:t>
      </w:r>
      <w:r>
        <w:br w:type="textWrapping"/>
      </w:r>
      <w:r>
        <w:t>GO TOP</w:t>
      </w:r>
      <w:r>
        <w:br w:type="textWrapping"/>
      </w:r>
      <w:r>
        <w:t>ENDIF</w:t>
      </w:r>
      <w:r>
        <w:br w:type="textWrapping"/>
      </w:r>
      <w:r>
        <w:t>THISFORM.REFRESH</w:t>
      </w:r>
      <w:r>
        <w:br w:type="textWrapping"/>
      </w:r>
      <w:r>
        <w:t xml:space="preserve">那么当浏览到最后一条记录时，若再单击该按钮将会出现____（1）____现象。如果“向前”按钮的方法程序如下： </w:t>
      </w:r>
      <w:r>
        <w:br w:type="textWrapping"/>
      </w:r>
      <w:r>
        <w:t xml:space="preserve">IF！BOF（ ） </w:t>
      </w:r>
      <w:r>
        <w:br w:type="textWrapping"/>
      </w:r>
      <w:r>
        <w:t>SKIP-1</w:t>
      </w:r>
      <w:r>
        <w:br w:type="textWrapping"/>
      </w:r>
      <w:r>
        <w:t>ELSE</w:t>
      </w:r>
      <w:r>
        <w:br w:type="textWrapping"/>
      </w:r>
      <w:r>
        <w:t>GO BOTTOM</w:t>
      </w:r>
      <w:r>
        <w:br w:type="textWrapping"/>
      </w:r>
      <w:r>
        <w:t>ENDIF</w:t>
      </w:r>
      <w:r>
        <w:br w:type="textWrapping"/>
      </w:r>
      <w:r>
        <w:t>THISFORM.REFRESH</w:t>
      </w:r>
      <w:r>
        <w:br w:type="textWrapping"/>
      </w:r>
      <w:r>
        <w:t xml:space="preserve">那么，当浏览到第一条记录时，若再单击该按钮将会出现____（2）____ 现象。为了克服这种情况，可将“向后”和“向前”按钮的方法程序分别修改为： </w:t>
      </w:r>
      <w:r>
        <w:br w:type="textWrapping"/>
      </w:r>
      <w:r>
        <w:t>SKIP</w:t>
      </w:r>
      <w:r>
        <w:br w:type="textWrapping"/>
      </w:r>
      <w:r>
        <w:t xml:space="preserve">IF EOF（ ） </w:t>
      </w:r>
      <w:r>
        <w:br w:type="textWrapping"/>
      </w:r>
      <w:r>
        <w:t>GO TOP</w:t>
      </w:r>
      <w:r>
        <w:br w:type="textWrapping"/>
      </w:r>
      <w:r>
        <w:t>ENDIF</w:t>
      </w:r>
      <w:r>
        <w:br w:type="textWrapping"/>
      </w:r>
      <w:r>
        <w:t>THISFORM.REFRESH</w:t>
      </w:r>
      <w:r>
        <w:br w:type="textWrapping"/>
      </w:r>
      <w:r>
        <w:t xml:space="preserve">和 </w:t>
      </w:r>
      <w:r>
        <w:br w:type="textWrapping"/>
      </w:r>
      <w:r>
        <w:t>SKIP-1</w:t>
      </w:r>
      <w:r>
        <w:br w:type="textWrapping"/>
      </w:r>
      <w:r>
        <w:t>IF BOF( )</w:t>
      </w:r>
      <w:r>
        <w:br w:type="textWrapping"/>
      </w:r>
      <w:r>
        <w:t>GO BOTTOM</w:t>
      </w:r>
      <w:r>
        <w:br w:type="textWrapping"/>
      </w:r>
      <w:r>
        <w:t>ENDIF</w:t>
      </w:r>
      <w:r>
        <w:br w:type="textWrapping"/>
      </w:r>
      <w:r>
        <w:t>THISFORM.REFRESH</w:t>
      </w:r>
      <w:r>
        <w:br w:type="textWrapping"/>
      </w:r>
      <w:r>
        <w:t xml:space="preserve">但是如果数据表是空的，单击“向后”按钮将会提示____（3）____ ；单击“向前”按钮将提示____（4）____ 。为了避免出现这样的提示可以增加一个判断语句。例如“向前”按钮的方法程序可以改为： </w:t>
      </w:r>
      <w:r>
        <w:br w:type="textWrapping"/>
      </w:r>
      <w:r>
        <w:t>IF ____（5）____ =0</w:t>
      </w:r>
      <w:r>
        <w:br w:type="textWrapping"/>
      </w:r>
      <w:r>
        <w:t>SKIP</w:t>
      </w:r>
      <w:r>
        <w:br w:type="textWrapping"/>
      </w:r>
      <w:r>
        <w:t>IF EOF( )</w:t>
      </w:r>
      <w:r>
        <w:br w:type="textWrapping"/>
      </w:r>
      <w:r>
        <w:t>GO TOP</w:t>
      </w:r>
      <w:r>
        <w:br w:type="textWrapping"/>
      </w:r>
      <w:r>
        <w:t>ENDIF</w:t>
      </w:r>
      <w:r>
        <w:br w:type="textWrapping"/>
      </w:r>
      <w:r>
        <w:t>THISFORM.REFRESH</w:t>
      </w:r>
      <w:r>
        <w:br w:type="textWrapping"/>
      </w:r>
      <w:r>
        <w:t>ENDIF</w:t>
      </w:r>
      <w:r>
        <w:br w:type="textWrapping"/>
      </w:r>
      <w:r>
        <w:t xml:space="preserve">请补充完善程序及说明，填写在下面标号后。 </w:t>
      </w:r>
      <w:r>
        <w:br w:type="textWrapping"/>
      </w:r>
      <w:r>
        <w:t>（1）</w:t>
      </w:r>
      <w:r>
        <w:rPr>
          <w:rFonts w:hint="eastAsia"/>
        </w:rPr>
        <w:t>空白 </w:t>
      </w:r>
    </w:p>
    <w:p>
      <w:r>
        <w:rPr>
          <w:rFonts w:hint="eastAsia"/>
        </w:rPr>
        <w:t>（2）重复 </w:t>
      </w:r>
    </w:p>
    <w:p>
      <w:r>
        <w:rPr>
          <w:rFonts w:hint="eastAsia"/>
        </w:rPr>
        <w:t>（3）已到文件尾 </w:t>
      </w:r>
    </w:p>
    <w:p>
      <w:r>
        <w:rPr>
          <w:rFonts w:hint="eastAsia"/>
        </w:rPr>
        <w:t>（4）已到文件头 </w:t>
      </w:r>
    </w:p>
    <w:p>
      <w:r>
        <w:rPr>
          <w:rFonts w:hint="eastAsia"/>
        </w:rPr>
        <w:t>（5）RECCOUNT()!</w:t>
      </w:r>
    </w:p>
    <w:p/>
    <w:p>
      <w:r>
        <w:t xml:space="preserve">3、表文件KS.DBF和SC.DBF的结构相同。请修改KS表中笔试成绩和上机成绩均大于等于60分的记录，将“合格否”字段的值修改为真（.T.），然后再将所有合格记录追加到SC.DBF表中；并以“合格否”字段值判定，将不合格记录逻辑删除，列表显示剩余记录。请填空补充下列操作步骤。 </w:t>
      </w:r>
    </w:p>
    <w:p>
      <w:r>
        <w:t xml:space="preserve">USE【1】 </w:t>
      </w:r>
    </w:p>
    <w:p>
      <w:r>
        <w:t xml:space="preserve">  LIST </w:t>
      </w:r>
    </w:p>
    <w:p>
      <w:r>
        <w:t xml:space="preserve">  Record # 准考证号    姓名     性别    笔试成绩     上机成绩     合格否</w:t>
      </w:r>
    </w:p>
    <w:p>
      <w:r>
        <w:t xml:space="preserve">  1         11803      李东东   女      70           80           F</w:t>
      </w:r>
    </w:p>
    <w:p>
      <w:r>
        <w:t xml:space="preserve">  2         11411      王力     男      95           78           F</w:t>
      </w:r>
    </w:p>
    <w:p>
      <w:r>
        <w:t xml:space="preserve">  3         11002      张长     男      60           40           F</w:t>
      </w:r>
    </w:p>
    <w:p>
      <w:r>
        <w:t xml:space="preserve">  4         11106      钱可堕   男      90           60           F</w:t>
      </w:r>
    </w:p>
    <w:p>
      <w:r>
        <w:t xml:space="preserve">  5         10021      蒋兰兰   女      58           67           F</w:t>
      </w:r>
    </w:p>
    <w:p>
      <w:r>
        <w:t xml:space="preserve">  REPLACE 【2】FOR笔试成绩&gt;=60【3】上机成绩&gt;=60 </w:t>
      </w:r>
    </w:p>
    <w:p>
      <w:r>
        <w:t xml:space="preserve">  USE【4】 </w:t>
      </w:r>
    </w:p>
    <w:p>
      <w:r>
        <w:t xml:space="preserve">  APPEND FROM KS FOR 【5】 </w:t>
      </w:r>
    </w:p>
    <w:p>
      <w:r>
        <w:t xml:space="preserve">  USE【6】 </w:t>
      </w:r>
    </w:p>
    <w:p>
      <w:r>
        <w:t xml:space="preserve">  DELETE【7】FOR【8】 </w:t>
      </w:r>
    </w:p>
    <w:p>
      <w:r>
        <w:t xml:space="preserve">  【9】DELETE【10】</w:t>
      </w:r>
    </w:p>
    <w:p>
      <w:r>
        <w:rPr>
          <w:rFonts w:hint="eastAsia"/>
        </w:rPr>
        <w:t xml:space="preserve">答案【1】KS  【2】合格否 WITH .T.    【3】AND   【4】SC    【5】合格否   </w:t>
      </w:r>
    </w:p>
    <w:p>
      <w:r>
        <w:rPr>
          <w:rFonts w:hint="eastAsia"/>
        </w:rPr>
        <w:t>【6】KS  【7】ALL  【8】合格否=.F.   【9】SET   【10】ON</w:t>
      </w:r>
    </w:p>
    <w:p/>
    <w:p>
      <w:r>
        <w:t>4、</w:t>
      </w:r>
    </w:p>
    <w:p>
      <w:r>
        <w:t>如下图所示为“职工人事档案查询系统”的表单。表单中共有五个命令按钮，请从下列备选程序中为每个命令按钮添加“CLICK”方法程序。</w:t>
      </w:r>
    </w:p>
    <w:p>
      <w:r>
        <w:rPr>
          <w:rFonts w:ascii="Helvetica" w:hAnsi="Helvetica" w:eastAsia="宋体" w:cs="Helvetica"/>
          <w:color w:val="333333"/>
          <w:kern w:val="0"/>
          <w:sz w:val="20"/>
          <w:szCs w:val="20"/>
        </w:rPr>
        <w:drawing>
          <wp:inline distT="0" distB="0" distL="0" distR="0">
            <wp:extent cx="3895725" cy="2314575"/>
            <wp:effectExtent l="0" t="0" r="9525" b="9525"/>
            <wp:docPr id="3" name="图片 3" descr="mhtml:file://C:\Users\Administrator\Desktop\00051.mht!http://wlb.51100.net/shiti/UpFiles/st200906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mhtml:file://C:\Users\Administrator\Desktop\00051.mht!http://wlb.51100.net/shiti/UpFiles/st200906091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895725" cy="2314575"/>
                    </a:xfrm>
                    <a:prstGeom prst="rect">
                      <a:avLst/>
                    </a:prstGeom>
                    <a:noFill/>
                    <a:ln>
                      <a:noFill/>
                    </a:ln>
                  </pic:spPr>
                </pic:pic>
              </a:graphicData>
            </a:graphic>
          </wp:inline>
        </w:drawing>
      </w:r>
    </w:p>
    <w:p>
      <w:r>
        <w:t xml:space="preserve">备选程序： </w:t>
      </w:r>
      <w:r>
        <w:br w:type="textWrapping"/>
      </w:r>
      <w:r>
        <w:t>A．GOTO BOTTOM</w:t>
      </w:r>
      <w:r>
        <w:br w:type="textWrapping"/>
      </w:r>
      <w:r>
        <w:t>THISFORM. REFRESH</w:t>
      </w:r>
      <w:r>
        <w:br w:type="textWrapping"/>
      </w:r>
      <w:r>
        <w:t>B．SKIP</w:t>
      </w:r>
      <w:r>
        <w:br w:type="textWrapping"/>
      </w:r>
      <w:r>
        <w:t>IF EOF () =.T.</w:t>
      </w:r>
      <w:r>
        <w:br w:type="textWrapping"/>
      </w:r>
      <w:r>
        <w:t>SKIP -1</w:t>
      </w:r>
      <w:r>
        <w:br w:type="textWrapping"/>
      </w:r>
      <w:r>
        <w:t>THISFORM．REFRESH</w:t>
      </w:r>
      <w:r>
        <w:br w:type="textWrapping"/>
      </w:r>
      <w:r>
        <w:t>ELSE</w:t>
      </w:r>
      <w:r>
        <w:br w:type="textWrapping"/>
      </w:r>
      <w:r>
        <w:t>THISFORM．REFRESH</w:t>
      </w:r>
      <w:r>
        <w:br w:type="textWrapping"/>
      </w:r>
      <w:r>
        <w:t>ENDIF</w:t>
      </w:r>
      <w:r>
        <w:br w:type="textWrapping"/>
      </w:r>
      <w:r>
        <w:t>C．CLOSE</w:t>
      </w:r>
      <w:r>
        <w:br w:type="textWrapping"/>
      </w:r>
      <w:r>
        <w:t>D．THISFORM．RELEASE</w:t>
      </w:r>
      <w:r>
        <w:br w:type="textWrapping"/>
      </w:r>
      <w:r>
        <w:t xml:space="preserve">E．DO WHILE BOF () =．F． </w:t>
      </w:r>
      <w:r>
        <w:br w:type="textWrapping"/>
      </w:r>
      <w:r>
        <w:t>SKIP –1</w:t>
      </w:r>
      <w:r>
        <w:br w:type="textWrapping"/>
      </w:r>
      <w:r>
        <w:t>THISFORM．REFRESH</w:t>
      </w:r>
      <w:r>
        <w:br w:type="textWrapping"/>
      </w:r>
      <w:r>
        <w:t>ENDDO</w:t>
      </w:r>
      <w:r>
        <w:br w:type="textWrapping"/>
      </w:r>
      <w:r>
        <w:t>F．GOTO TOP</w:t>
      </w:r>
      <w:r>
        <w:br w:type="textWrapping"/>
      </w:r>
      <w:r>
        <w:t>THISFORM．REFRESH</w:t>
      </w:r>
      <w:r>
        <w:br w:type="textWrapping"/>
      </w:r>
      <w:r>
        <w:t>G．DO CASE</w:t>
      </w:r>
      <w:r>
        <w:br w:type="textWrapping"/>
      </w:r>
      <w:r>
        <w:t xml:space="preserve">CASE BOF () =．T． </w:t>
      </w:r>
      <w:r>
        <w:br w:type="textWrapping"/>
      </w:r>
      <w:r>
        <w:t>SKIP 1</w:t>
      </w:r>
      <w:r>
        <w:br w:type="textWrapping"/>
      </w:r>
      <w:r>
        <w:t>THISFORM．REFRESH</w:t>
      </w:r>
      <w:r>
        <w:br w:type="textWrapping"/>
      </w:r>
      <w:r>
        <w:t xml:space="preserve">CASE EOF ()=．F． </w:t>
      </w:r>
      <w:r>
        <w:br w:type="textWrapping"/>
      </w:r>
      <w:r>
        <w:t>SKIP-1</w:t>
      </w:r>
      <w:r>
        <w:br w:type="textWrapping"/>
      </w:r>
      <w:r>
        <w:t>THISFORM．REFRESH</w:t>
      </w:r>
      <w:r>
        <w:br w:type="textWrapping"/>
      </w:r>
      <w:r>
        <w:t>ENDCASE</w:t>
      </w:r>
      <w:r>
        <w:br w:type="textWrapping"/>
      </w:r>
      <w:r>
        <w:t xml:space="preserve">H．IF BOF () =．F． </w:t>
      </w:r>
      <w:r>
        <w:br w:type="textWrapping"/>
      </w:r>
      <w:r>
        <w:t>SKIP-1</w:t>
      </w:r>
      <w:r>
        <w:br w:type="textWrapping"/>
      </w:r>
      <w:r>
        <w:t>THISFORM．REFRESH</w:t>
      </w:r>
      <w:r>
        <w:br w:type="textWrapping"/>
      </w:r>
      <w:r>
        <w:t>ELSE</w:t>
      </w:r>
      <w:r>
        <w:br w:type="textWrapping"/>
      </w:r>
      <w:r>
        <w:t>THISFORM．REFRESH</w:t>
      </w:r>
      <w:r>
        <w:br w:type="textWrapping"/>
      </w:r>
      <w:r>
        <w:t>ENDIF</w:t>
      </w:r>
      <w:r>
        <w:br w:type="textWrapping"/>
      </w:r>
      <w:r>
        <w:rPr>
          <w:rFonts w:hint="eastAsia"/>
        </w:rPr>
        <w:t>前一记录：【</w:t>
      </w:r>
      <w:r>
        <w:t>    </w:t>
      </w:r>
      <w:r>
        <w:rPr>
          <w:rFonts w:hint="eastAsia"/>
        </w:rPr>
        <w:t>H</w:t>
      </w:r>
      <w:r>
        <w:t> </w:t>
      </w:r>
      <w:r>
        <w:rPr>
          <w:rFonts w:hint="eastAsia"/>
        </w:rPr>
        <w:t>】①</w:t>
      </w:r>
      <w:r>
        <w:t xml:space="preserve"> </w:t>
      </w:r>
      <w:r>
        <w:br w:type="textWrapping"/>
      </w:r>
      <w:r>
        <w:rPr>
          <w:rFonts w:hint="eastAsia"/>
        </w:rPr>
        <w:t>后一记录：【</w:t>
      </w:r>
      <w:r>
        <w:t>   </w:t>
      </w:r>
      <w:r>
        <w:rPr>
          <w:rFonts w:hint="eastAsia"/>
        </w:rPr>
        <w:t>B</w:t>
      </w:r>
      <w:r>
        <w:t>  </w:t>
      </w:r>
      <w:r>
        <w:rPr>
          <w:rFonts w:hint="eastAsia"/>
        </w:rPr>
        <w:t>】②</w:t>
      </w:r>
      <w:r>
        <w:t xml:space="preserve"> </w:t>
      </w:r>
      <w:r>
        <w:br w:type="textWrapping"/>
      </w:r>
      <w:r>
        <w:rPr>
          <w:rFonts w:hint="eastAsia"/>
        </w:rPr>
        <w:t>最前：【</w:t>
      </w:r>
      <w:r>
        <w:t>   </w:t>
      </w:r>
      <w:r>
        <w:rPr>
          <w:rFonts w:hint="eastAsia"/>
        </w:rPr>
        <w:t>F</w:t>
      </w:r>
      <w:r>
        <w:t>  </w:t>
      </w:r>
      <w:r>
        <w:rPr>
          <w:rFonts w:hint="eastAsia"/>
        </w:rPr>
        <w:t>】③</w:t>
      </w:r>
      <w:r>
        <w:t xml:space="preserve"> </w:t>
      </w:r>
      <w:r>
        <w:br w:type="textWrapping"/>
      </w:r>
      <w:r>
        <w:rPr>
          <w:rFonts w:hint="eastAsia"/>
        </w:rPr>
        <w:t>最后：【</w:t>
      </w:r>
      <w:r>
        <w:t>   </w:t>
      </w:r>
      <w:r>
        <w:rPr>
          <w:rFonts w:hint="eastAsia"/>
        </w:rPr>
        <w:t>A</w:t>
      </w:r>
      <w:r>
        <w:t>  </w:t>
      </w:r>
      <w:r>
        <w:rPr>
          <w:rFonts w:hint="eastAsia"/>
        </w:rPr>
        <w:t>】④</w:t>
      </w:r>
      <w:r>
        <w:t xml:space="preserve"> </w:t>
      </w:r>
      <w:r>
        <w:br w:type="textWrapping"/>
      </w:r>
      <w:r>
        <w:rPr>
          <w:rFonts w:hint="eastAsia"/>
        </w:rPr>
        <w:t>退出：【</w:t>
      </w:r>
      <w:r>
        <w:t>   </w:t>
      </w:r>
      <w:r>
        <w:rPr>
          <w:rFonts w:hint="eastAsia"/>
        </w:rPr>
        <w:t>D</w:t>
      </w:r>
      <w:r>
        <w:t>  </w:t>
      </w:r>
      <w:r>
        <w:rPr>
          <w:rFonts w:hint="eastAsia"/>
        </w:rPr>
        <w:t>】⑤</w:t>
      </w:r>
    </w:p>
    <w:p>
      <w:r>
        <w:t xml:space="preserve">5、在下图中填写系统分析各阶段使用的工具。 </w:t>
      </w:r>
      <w:r>
        <w:br w:type="textWrapping"/>
      </w:r>
      <w:r>
        <w:drawing>
          <wp:inline distT="0" distB="0" distL="0" distR="0">
            <wp:extent cx="3762375" cy="1371600"/>
            <wp:effectExtent l="0" t="0" r="9525" b="0"/>
            <wp:docPr id="4" name="图片 4" descr="mhtml:file://C:\Users\Administrator\Desktop\00051.mht!http://wlb.51100.net/shiti/UpFiles/st200906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mhtml:file://C:\Users\Administrator\Desktop\00051.mht!http://wlb.51100.net/shiti/UpFiles/st20090609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3762375" cy="1371600"/>
                    </a:xfrm>
                    <a:prstGeom prst="rect">
                      <a:avLst/>
                    </a:prstGeom>
                    <a:noFill/>
                    <a:ln>
                      <a:noFill/>
                    </a:ln>
                  </pic:spPr>
                </pic:pic>
              </a:graphicData>
            </a:graphic>
          </wp:inline>
        </w:drawing>
      </w:r>
      <w:r>
        <w:br w:type="textWrapping"/>
      </w:r>
      <w:r>
        <w:t>（</w:t>
      </w:r>
      <w:r>
        <w:rPr>
          <w:rFonts w:hint="eastAsia"/>
        </w:rPr>
        <w:t>1</w:t>
      </w:r>
      <w:r>
        <w:t>）信息关联图</w:t>
      </w:r>
    </w:p>
    <w:p>
      <w:r>
        <w:t>（</w:t>
      </w:r>
      <w:r>
        <w:rPr>
          <w:rFonts w:hint="eastAsia"/>
        </w:rPr>
        <w:t>2</w:t>
      </w:r>
      <w:r>
        <w:t>）输入输出信息一览表</w:t>
      </w:r>
    </w:p>
    <w:p>
      <w:r>
        <w:t>（</w:t>
      </w:r>
      <w:r>
        <w:rPr>
          <w:rFonts w:hint="eastAsia"/>
        </w:rPr>
        <w:t>3</w:t>
      </w:r>
      <w:r>
        <w:t>）台账一览表</w:t>
      </w:r>
    </w:p>
    <w:p>
      <w:r>
        <w:t>（</w:t>
      </w:r>
      <w:r>
        <w:rPr>
          <w:rFonts w:hint="eastAsia"/>
        </w:rPr>
        <w:t>4</w:t>
      </w:r>
      <w:r>
        <w:t>）数据流程图</w:t>
      </w:r>
    </w:p>
    <w:p>
      <w:r>
        <w:t>（</w:t>
      </w:r>
      <w:r>
        <w:rPr>
          <w:rFonts w:hint="eastAsia"/>
        </w:rPr>
        <w:t>5</w:t>
      </w:r>
      <w:r>
        <w:t xml:space="preserve">）数据字典、数据分析 </w:t>
      </w:r>
    </w:p>
    <w:p>
      <w:r>
        <w:t>（</w:t>
      </w:r>
      <w:r>
        <w:rPr>
          <w:rFonts w:hint="eastAsia"/>
        </w:rPr>
        <w:t>6</w:t>
      </w:r>
      <w:r>
        <w:t>）功能分析</w:t>
      </w:r>
      <w:r>
        <w:rPr>
          <w:rFonts w:hint="eastAsia"/>
        </w:rPr>
        <w:t>：</w:t>
      </w:r>
      <w:r>
        <w:t>决策树、决策表、结构化语言</w:t>
      </w:r>
    </w:p>
    <w:p>
      <w:r>
        <w:t>（</w:t>
      </w:r>
      <w:r>
        <w:rPr>
          <w:rFonts w:hint="eastAsia"/>
        </w:rPr>
        <w:t>7</w:t>
      </w:r>
      <w:r>
        <w:t>）U/C矩阵</w:t>
      </w:r>
    </w:p>
    <w:p/>
    <w:p>
      <w:r>
        <w:t>6、阐述信息技术在企业管理中应用的意义。</w:t>
      </w:r>
    </w:p>
    <w:p>
      <w:r>
        <w:t>企业信息化涉及的领域很广泛，包括各行业、各种所有制和各种规模的企业，它既是企业内部的一项复杂、长期的信息化系统工程，也是社会化的系统工程。</w:t>
      </w:r>
      <w:r>
        <w:br w:type="textWrapping"/>
      </w:r>
      <w:r>
        <w:t>企业信息化标准工作所涉及的专业技术领域是综合性的技术领域，包括软硬件技术、网络安全、企业管理、工程设计、过程控制和办公自动化等多个技术领域，以实现企业管理科学化、制造过程信息化、数字化为目的。</w:t>
      </w:r>
      <w:r>
        <w:br w:type="textWrapping"/>
      </w:r>
      <w:r>
        <w:t>在国家信息化战略中，已经明确提出了“信息化带动工业化”的目标，信息技术战略与其它战略一样，已变成企业业务发展的战略，信息技术成为提升企业竞争力的不可或缺的条件。而信息化标准将是推动信息化和保障信息化价值实现的重要手段，科技部把“技术标准战略”作为新时期三大战略，信息产业部也把产业标准作为促进信息产业深化发展的重要保障。</w:t>
      </w:r>
      <w:r>
        <w:br w:type="textWrapping"/>
      </w:r>
      <w:r>
        <w:t>企业信息化标准的制定为企业信息化建设提供了强劲有力的智力支持和技术保障，使企业信息化建设作到“有章可循，有据可依”。企业信息化标准的制定是一项长期任务，其长期工作目标是：</w:t>
      </w:r>
      <w:r>
        <w:br w:type="textWrapping"/>
      </w:r>
      <w:r>
        <w:t>1.按照信息化市场的需要，通过逐步研究制定，分期分批推出相应的企业信息化规范标准。</w:t>
      </w:r>
      <w:r>
        <w:br w:type="textWrapping"/>
      </w:r>
      <w:r>
        <w:t>2.建立并不断完善企业信息化技术规范、标准体系，为企业信息化建设提供标准化支持与服务。</w:t>
      </w:r>
      <w:r>
        <w:br w:type="textWrapping"/>
      </w:r>
      <w:r>
        <w:t>3.坚持不懈地宣传贯彻企业信息化技术规范标准和与企业信息化相关的其他标准，推动企业信息化技术规范、标准在企业内的实施和运用。</w:t>
      </w:r>
      <w:r>
        <w:br w:type="textWrapping"/>
      </w:r>
      <w:r>
        <w:t>4.指导IT厂商和实施信息化的企业，了解和使用企业信息化标准，以企业信息化标准为准绳，在企业内实施信息化战略进程。</w:t>
      </w:r>
      <w:r>
        <w:br w:type="textWrapping"/>
      </w:r>
      <w:r>
        <w:t>5.企业信息化标准工作目标是以企业信息化技术规范、标准的实施为重点，通过深入全面地宣传贯彻企业信息化技术规范、标准的内容，从根本上提高企业信息化的总体水平，确保标准的时效性、配套性和权威性，推动企业信息化技术规范、标准核心理念在企业内的实施和应用。</w:t>
      </w:r>
    </w:p>
    <w:p/>
    <w:p>
      <w:r>
        <w:t>7、以下是供应链模型示意图，请填写出字母对应的内容名称。</w:t>
      </w:r>
      <w:r>
        <w:br w:type="textWrapping"/>
      </w:r>
      <w:r>
        <w:drawing>
          <wp:inline distT="0" distB="0" distL="0" distR="0">
            <wp:extent cx="4162425" cy="1628775"/>
            <wp:effectExtent l="0" t="0" r="9525" b="9525"/>
            <wp:docPr id="5" name="图片 5" descr="mhtml:file://C:\Users\Administrator\Desktop\00051.mht!http://wlb.51100.net/shiti/UpFiles/st200904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mhtml:file://C:\Users\Administrator\Desktop\00051.mht!http://wlb.51100.net/shiti/UpFiles/st20090427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162425" cy="1628775"/>
                    </a:xfrm>
                    <a:prstGeom prst="rect">
                      <a:avLst/>
                    </a:prstGeom>
                    <a:noFill/>
                    <a:ln>
                      <a:noFill/>
                    </a:ln>
                  </pic:spPr>
                </pic:pic>
              </a:graphicData>
            </a:graphic>
          </wp:inline>
        </w:drawing>
      </w:r>
      <w:r>
        <w:br w:type="textWrapping"/>
      </w:r>
      <w:r>
        <w:rPr>
          <w:rFonts w:hint="eastAsia"/>
        </w:rPr>
        <w:t>A：</w:t>
      </w:r>
      <w:r>
        <w:t>供应源 B:信息流 C:需求源 D:供应商的供应商 E: 用户的用户</w:t>
      </w:r>
    </w:p>
    <w:p>
      <w:r>
        <w:t>8、某订票系统的数据流程图 如下图，请填空回答：</w:t>
      </w:r>
    </w:p>
    <w:p>
      <w:r>
        <w:t>(1)外部实体模块有_</w:t>
      </w:r>
      <w:r>
        <w:rPr>
          <w:u w:val="single"/>
        </w:rPr>
        <w:t>___</w:t>
      </w:r>
      <w:r>
        <w:rPr>
          <w:rFonts w:hint="eastAsia"/>
          <w:u w:val="single"/>
        </w:rPr>
        <w:t>1</w:t>
      </w:r>
      <w:r>
        <w:rPr>
          <w:u w:val="single"/>
        </w:rPr>
        <w:t>___</w:t>
      </w:r>
      <w:r>
        <w:t>_个。</w:t>
      </w:r>
    </w:p>
    <w:p>
      <w:r>
        <w:t>(2)数据处理模块有__</w:t>
      </w:r>
      <w:r>
        <w:rPr>
          <w:u w:val="single"/>
        </w:rPr>
        <w:t>__</w:t>
      </w:r>
      <w:r>
        <w:rPr>
          <w:rFonts w:hint="eastAsia"/>
          <w:u w:val="single"/>
        </w:rPr>
        <w:t>3</w:t>
      </w:r>
      <w:r>
        <w:rPr>
          <w:u w:val="single"/>
        </w:rPr>
        <w:t>__</w:t>
      </w:r>
      <w:r>
        <w:t>__个。</w:t>
      </w:r>
    </w:p>
    <w:p>
      <w:r>
        <w:t>(3)F1是__</w:t>
      </w:r>
      <w:r>
        <w:rPr>
          <w:u w:val="single"/>
        </w:rPr>
        <w:t>__数据流__</w:t>
      </w:r>
      <w:r>
        <w:t>__元素。</w:t>
      </w:r>
    </w:p>
    <w:p>
      <w:r>
        <w:t>(4)D2是___</w:t>
      </w:r>
      <w:r>
        <w:rPr>
          <w:u w:val="single"/>
        </w:rPr>
        <w:t>_数据存储</w:t>
      </w:r>
      <w:r>
        <w:t>____元素。</w:t>
      </w:r>
    </w:p>
    <w:p>
      <w:r>
        <w:t>(5)在____</w:t>
      </w:r>
      <w:r>
        <w:rPr>
          <w:rFonts w:hint="eastAsia"/>
        </w:rPr>
        <w:t>P1</w:t>
      </w:r>
      <w:r>
        <w:t>____元素中，可比较不同航空公司票价。</w:t>
      </w:r>
    </w:p>
    <w:p>
      <w:r>
        <w:t>(6)在____</w:t>
      </w:r>
      <w:r>
        <w:rPr>
          <w:rFonts w:hint="eastAsia"/>
        </w:rPr>
        <w:t>P3</w:t>
      </w:r>
      <w:r>
        <w:t>____元素中，可选择机票打印方式。</w:t>
      </w:r>
    </w:p>
    <w:p>
      <w:r>
        <w:t>(7)在____</w:t>
      </w:r>
      <w:r>
        <w:rPr>
          <w:rFonts w:hint="eastAsia"/>
        </w:rPr>
        <w:t>D3</w:t>
      </w:r>
      <w:r>
        <w:t>____元素中，订票人可查询或修改自己的订票单。</w:t>
      </w:r>
    </w:p>
    <w:p>
      <w:r>
        <w:drawing>
          <wp:inline distT="0" distB="0" distL="0" distR="0">
            <wp:extent cx="4848225" cy="2038350"/>
            <wp:effectExtent l="0" t="0" r="9525" b="0"/>
            <wp:docPr id="6" name="图片 6" descr="11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1111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48225" cy="2038350"/>
                    </a:xfrm>
                    <a:prstGeom prst="rect">
                      <a:avLst/>
                    </a:prstGeom>
                    <a:noFill/>
                    <a:ln>
                      <a:noFill/>
                    </a:ln>
                  </pic:spPr>
                </pic:pic>
              </a:graphicData>
            </a:graphic>
          </wp:inline>
        </w:drawing>
      </w:r>
    </w:p>
    <w:p>
      <w:pPr>
        <w:rPr>
          <w:b/>
        </w:rPr>
      </w:pPr>
      <w:r>
        <w:rPr>
          <w:b/>
        </w:rPr>
        <w:t>第三大题：名词解释题</w:t>
      </w:r>
    </w:p>
    <w:p>
      <w:r>
        <w:t>1、CSF中的关键要素</w:t>
      </w:r>
      <w:r>
        <w:rPr>
          <w:rFonts w:hint="eastAsia"/>
        </w:rPr>
        <w:t>：所谓的关键要素，就是关系到企业的生存与组织成功的重要因素，它们也是企业最需要得到的决策信息，是值得管理者重点关注的活动区域。通常，不同的企业、不同的部门、不同的业务活动中的关键成功要素都是不同的；即使是同一单位，在不同的时期其关键要素也有所不同。</w:t>
      </w:r>
    </w:p>
    <w:p>
      <w:r>
        <w:t>2、决策支持系统：</w:t>
      </w:r>
      <w:r>
        <w:rPr>
          <w:rFonts w:hint="eastAsia"/>
        </w:rPr>
        <w:t>DSS是在半结构化决策活动过程中，通过人机对话，向决策者提供信息，协助决策者发现和分析问题、探索决策方案，评价、预测和选择方案，以提高决策有效性的一种以计算机为手段的信息系统。</w:t>
      </w:r>
    </w:p>
    <w:p>
      <w:r>
        <w:t>3、原型法：</w:t>
      </w:r>
      <w:r>
        <w:rPr>
          <w:rFonts w:hint="eastAsia"/>
        </w:rPr>
        <w:t>首先由用户与系统分析设计人员合作，在短期内定义用户的基本需求，开发出一个功能不十分完善、实验性的、简易的应用软件系统的基本框架，称之为原型。</w:t>
      </w:r>
    </w:p>
    <w:p>
      <w:r>
        <w:t>4、经济可行性：</w:t>
      </w:r>
      <w:r>
        <w:rPr>
          <w:rFonts w:hint="eastAsia"/>
        </w:rPr>
        <w:t>它主要是指进行系统的投资/效益分析。新系统的投资包括硬件、系统软件、辅助设备费、机房建设和环境设备、系统开发费、人员培训费、运行费（包括硬件、软件维护，计算机系统人员的工资，日常消耗物资的费用）等。系统的效益主要从改善决策、提高企业竞争力、加强计划和控制、快速处理信息、改善顾客服务、减少库存、提高生产效率等方面取得。将初步算出的新系统可能获得的年经济收益，与系统投资相比较，从而估算出投资效果系数和投资回收期。根据估算的直接经济效果和各种间接效益，评价新系统经济上的可行性。</w:t>
      </w:r>
    </w:p>
    <w:p>
      <w:r>
        <w:t>5、决策表：</w:t>
      </w:r>
      <w:r>
        <w:rPr>
          <w:rFonts w:hint="eastAsia"/>
        </w:rPr>
        <w:t>决策表又称判断表，是一种呈表格状的图形工具，适用于描述处理判断条件较多、各条件又相互结合、有多种决策方案的情况。</w:t>
      </w:r>
    </w:p>
    <w:p>
      <w:r>
        <w:t>6、数据字典：</w:t>
      </w:r>
      <w:r>
        <w:rPr>
          <w:rFonts w:hint="eastAsia"/>
        </w:rPr>
        <w:t>数据字典是给数据流程图中每个成分以定义和说明的工具。在数据流程图中仅对系统逻辑功能的总体框架做了描述，缺乏详细、具体的说明。数据字典的作用是对数据流程图中的各种成分，包括数据项、数据结构、数据流、数据储存、处理功能、外部项等的逻辑内容与特征予以详细说明。数据字典中有关系统的详细信息是以后系统设计、系统实施与维护的重要依据。</w:t>
      </w:r>
    </w:p>
    <w:p>
      <w:r>
        <w:t>7、数据分析：</w:t>
      </w:r>
      <w:r>
        <w:rPr>
          <w:rFonts w:hint="eastAsia"/>
        </w:rPr>
        <w:t>数据分析的任务，是将数据流程图中所出现的各组成部分的内容、特征用数据字典的形式做出明确的定义和说明。</w:t>
      </w:r>
    </w:p>
    <w:p>
      <w:r>
        <w:t>8、数据维护：</w:t>
      </w:r>
      <w:r>
        <w:rPr>
          <w:rFonts w:hint="eastAsia"/>
        </w:rPr>
        <w:t>根据业务处理的变化，数据需要不断更新，经常要求增加新数据、删除过时的数据，调整数据结构，以及数据的转储和恢复，等这些都属于数据维护的工作内容。</w:t>
      </w:r>
    </w:p>
    <w:p>
      <w:r>
        <w:t>9、系统评价：</w:t>
      </w:r>
      <w:r>
        <w:rPr>
          <w:rFonts w:hint="eastAsia"/>
        </w:rPr>
        <w:t>系统转换投入运行后，运行结果是否达到开发的预期目标，还存在哪些缺陷，应该如何维护和改进，需要进行的全面的检验和分析称为系统评价。</w:t>
      </w:r>
    </w:p>
    <w:p>
      <w:r>
        <w:t>10、界限校验：</w:t>
      </w:r>
      <w:r>
        <w:rPr>
          <w:rFonts w:hint="eastAsia"/>
        </w:rPr>
        <w:t>例如：有“教师”数据库表JS.DBF，需要控制教师“年龄”字段NL的值。</w:t>
      </w:r>
    </w:p>
    <w:p>
      <w:r>
        <w:rPr>
          <w:rFonts w:hint="eastAsia"/>
        </w:rPr>
        <w:t>因为学校老师的年龄是有一定的限制的，所以可以设定NL字段的数据界限。先选定NL字段，再设定“字段有效性”中的“规则”。在“规则”输入框中输入条件表达式：</w:t>
      </w:r>
    </w:p>
    <w:p>
      <w:r>
        <w:t>NL&gt;=25 AND NL&lt;=62</w:t>
      </w:r>
    </w:p>
    <w:p>
      <w:r>
        <w:rPr>
          <w:rFonts w:hint="eastAsia"/>
        </w:rPr>
        <w:t>并在“信息”输入框中输入：“年龄超出要求范围！”</w:t>
      </w:r>
    </w:p>
    <w:p>
      <w:r>
        <w:rPr>
          <w:rFonts w:hint="eastAsia"/>
        </w:rPr>
        <w:t>当用户为教师数据表输入教师记录时，系统将会自动校正用户输入的年龄数据。数据符合要求则被接受，否则弹出警告信息，并拒绝接收数据。</w:t>
      </w:r>
    </w:p>
    <w:p>
      <w:r>
        <w:t>11、回归测试：</w:t>
      </w:r>
      <w:r>
        <w:rPr>
          <w:rFonts w:hint="eastAsia"/>
        </w:rPr>
        <w:t>对于测试中发现错误的软件，经修正后，要用原来的测试用例再进行测试称为回归测试。利用回归测试，一方面验证原有错误是否确实修正了；另一方面能够发现因修改而可能引入的新错误。软件投入运行后，若根据客观需要做了改进或扩充也许作回购测试。因此，测试用例应该作为软件文档的组成部分，长期保留。</w:t>
      </w:r>
    </w:p>
    <w:p>
      <w:r>
        <w:t>12、CASE方法：</w:t>
      </w:r>
      <w:r>
        <w:rPr>
          <w:rFonts w:hint="eastAsia"/>
        </w:rPr>
        <w:t>CASE是提高系统开发效率和质量的重要途径。CASE技术的目标就是要实现系统开发生命周期内各阶段工作基于计算机的自动化。CASE的作用，可概括为三个方面：</w:t>
      </w:r>
    </w:p>
    <w:p>
      <w:r>
        <w:rPr>
          <w:rFonts w:hint="eastAsia"/>
        </w:rPr>
        <w:t>一是能实现一个具有快速影响、专用资源和早期查错功能的交互式开发环境。</w:t>
      </w:r>
    </w:p>
    <w:p>
      <w:r>
        <w:rPr>
          <w:rFonts w:hint="eastAsia"/>
        </w:rPr>
        <w:t>二是对系统开发和维护过程中各个环节实现自动化。</w:t>
      </w:r>
    </w:p>
    <w:p>
      <w:r>
        <w:rPr>
          <w:rFonts w:hint="eastAsia"/>
        </w:rPr>
        <w:t>三是通过强有力的图形接口，实现直观的程序设计。</w:t>
      </w:r>
    </w:p>
    <w:p>
      <w:r>
        <w:rPr>
          <w:rFonts w:hint="eastAsia"/>
        </w:rPr>
        <w:t>由于系统开发涉及复杂的技术背景和管理环境，所以人在系统开发各阶段、步骤中处于关键地位。</w:t>
      </w:r>
    </w:p>
    <w:p>
      <w:r>
        <w:t>13、(管理信息)生命周期：</w:t>
      </w:r>
    </w:p>
    <w:p>
      <w:pPr>
        <w:ind w:firstLine="210" w:firstLineChars="100"/>
      </w:pPr>
      <w:r>
        <w:drawing>
          <wp:inline distT="0" distB="0" distL="0" distR="0">
            <wp:extent cx="5486400" cy="2241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486400" cy="224155"/>
                    </a:xfrm>
                    <a:prstGeom prst="rect">
                      <a:avLst/>
                    </a:prstGeom>
                  </pic:spPr>
                </pic:pic>
              </a:graphicData>
            </a:graphic>
          </wp:inline>
        </w:drawing>
      </w:r>
    </w:p>
    <w:p>
      <w:r>
        <w:t>14、虚拟企业</w:t>
      </w:r>
    </w:p>
    <w:p>
      <w:pPr>
        <w:ind w:firstLine="210" w:firstLineChars="100"/>
      </w:pPr>
      <w:r>
        <w:drawing>
          <wp:inline distT="0" distB="0" distL="0" distR="0">
            <wp:extent cx="5486400" cy="311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486400" cy="311150"/>
                    </a:xfrm>
                    <a:prstGeom prst="rect">
                      <a:avLst/>
                    </a:prstGeom>
                  </pic:spPr>
                </pic:pic>
              </a:graphicData>
            </a:graphic>
          </wp:inline>
        </w:drawing>
      </w:r>
    </w:p>
    <w:p>
      <w:r>
        <w:t>15、网络协议</w:t>
      </w:r>
    </w:p>
    <w:p>
      <w:r>
        <w:drawing>
          <wp:inline distT="0" distB="0" distL="0" distR="0">
            <wp:extent cx="5485130" cy="18034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485715" cy="180952"/>
                    </a:xfrm>
                    <a:prstGeom prst="rect">
                      <a:avLst/>
                    </a:prstGeom>
                  </pic:spPr>
                </pic:pic>
              </a:graphicData>
            </a:graphic>
          </wp:inline>
        </w:drawing>
      </w:r>
    </w:p>
    <w:p>
      <w:r>
        <w:t>16、(系统)可靠性</w:t>
      </w:r>
    </w:p>
    <w:p>
      <w:pPr>
        <w:ind w:firstLine="210" w:firstLineChars="100"/>
      </w:pPr>
      <w:r>
        <w:drawing>
          <wp:inline distT="0" distB="0" distL="0" distR="0">
            <wp:extent cx="5486400" cy="29972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a:stretch>
                      <a:fillRect/>
                    </a:stretch>
                  </pic:blipFill>
                  <pic:spPr>
                    <a:xfrm>
                      <a:off x="0" y="0"/>
                      <a:ext cx="5486400" cy="299720"/>
                    </a:xfrm>
                    <a:prstGeom prst="rect">
                      <a:avLst/>
                    </a:prstGeom>
                  </pic:spPr>
                </pic:pic>
              </a:graphicData>
            </a:graphic>
          </wp:inline>
        </w:drawing>
      </w:r>
    </w:p>
    <w:p>
      <w:r>
        <w:t>17、专家系统：</w:t>
      </w:r>
      <w:r>
        <w:rPr>
          <w:rFonts w:hint="eastAsia"/>
        </w:rPr>
        <w:t>专家系统：即计算机专家系统，是模拟某一专门领域中专家求解问题能力的计算机程序系统，以便对复杂的问题作出专家谁拼的判断、解释、推理、决策、结论和咨询。</w:t>
      </w:r>
    </w:p>
    <w:p>
      <w:pPr>
        <w:rPr>
          <w:b/>
        </w:rPr>
      </w:pPr>
      <w:r>
        <w:rPr>
          <w:b/>
        </w:rPr>
        <w:t>第四大题：简答题</w:t>
      </w:r>
    </w:p>
    <w:p>
      <w:r>
        <w:rPr>
          <w:rFonts w:hint="eastAsia"/>
        </w:rPr>
        <w:t>1、</w:t>
      </w:r>
      <w:r>
        <w:t>简述面向对象程序设计的特点。</w:t>
      </w:r>
    </w:p>
    <w:p>
      <w:r>
        <w:rPr>
          <w:rFonts w:hint="eastAsia"/>
        </w:rPr>
        <w:t>面向对象程序设计方法是一种支持模块化合软件重用的编程方法。它把程序设计的主要活动集中在建立对象和对象之间的联系上，所以说一个面向对象的程序就是相互关联的对象的集合。面对对象程序设计的基本思想是封装性和可扩展性。</w:t>
      </w:r>
    </w:p>
    <w:p>
      <w:r>
        <w:rPr>
          <w:rFonts w:hint="eastAsia"/>
        </w:rPr>
        <w:t>2、</w:t>
      </w:r>
      <w:r>
        <w:t>简述企业的科学管理基础。</w:t>
      </w:r>
    </w:p>
    <w:p>
      <w:r>
        <w:rPr>
          <w:rFonts w:hint="eastAsia"/>
        </w:rPr>
        <w:t>计算机管理是在科学管理的基础上发展起来的。只有在合理的管理体制、完善的规章制度、稳定的生产秩序、科学管理方法和完整、准确的原始数据的基础上，才能考虑应用计算机管理的问题。为了适应计算机管理的要求，必须逐步做到：</w:t>
      </w:r>
    </w:p>
    <w:p>
      <w:r>
        <w:rPr>
          <w:rFonts w:hint="eastAsia"/>
        </w:rPr>
        <w:t>（1）管理工作的程序化。</w:t>
      </w:r>
    </w:p>
    <w:p>
      <w:r>
        <w:rPr>
          <w:rFonts w:hint="eastAsia"/>
        </w:rPr>
        <w:t>（2）管理业务的标准化。</w:t>
      </w:r>
    </w:p>
    <w:p>
      <w:r>
        <w:rPr>
          <w:rFonts w:hint="eastAsia"/>
        </w:rPr>
        <w:t>（3）报表文件的统一化。</w:t>
      </w:r>
    </w:p>
    <w:p>
      <w:r>
        <w:rPr>
          <w:rFonts w:hint="eastAsia"/>
        </w:rPr>
        <w:t>（4）数据资料的完整化合代码化。</w:t>
      </w:r>
    </w:p>
    <w:p>
      <w:r>
        <w:t>3、简述系统开发的整体性原则。</w:t>
      </w:r>
    </w:p>
    <w:p>
      <w:r>
        <w:rPr>
          <w:rFonts w:hint="eastAsia"/>
        </w:rPr>
        <w:t>强调系统的整体性，采用先确定逻辑模型，再设计物理模型的开发思路。</w:t>
      </w:r>
    </w:p>
    <w:p>
      <w:r>
        <w:rPr>
          <w:rFonts w:hint="eastAsia"/>
        </w:rPr>
        <w:t>传统的手工信息处理，受信息处理手段的限制，采用的是各职能部门分别收集和保存信息、分散处理信息的形式。计算机化的信息系统如果只是改变处理手段，仍然模拟人工的处理形式，就会把手工信息分散处理的弊病带到新系统中来，使信息大量重复存储，不能实现资源共享，信息难以畅通，不能形成一个完整的系统。为了使所开发的新系统既能实现原系统的基本功能和用户新的功能需求，又能摆脱手工系统传统工作方式的影响，寻求系统的整体优化，具体做法如下：</w:t>
      </w:r>
    </w:p>
    <w:p>
      <w:r>
        <w:rPr>
          <w:rFonts w:hint="eastAsia"/>
        </w:rPr>
        <w:t>一是详细了解原系统信息处理过程，包括各种处理的物理细节。如数据储存的内容、数据处理顺序、何种信息何时由何部门进行何种处理、输出的报表格式等，得出原系统的物理模型。</w:t>
      </w:r>
    </w:p>
    <w:p>
      <w:r>
        <w:rPr>
          <w:rFonts w:hint="eastAsia"/>
        </w:rPr>
        <w:t>二是对原系统的物理模型进行综合和抽象，去掉物理细节，分析原系统的逻辑功能，得出原系统的整体逻辑模型。</w:t>
      </w:r>
    </w:p>
    <w:p>
      <w:r>
        <w:rPr>
          <w:rFonts w:hint="eastAsia"/>
        </w:rPr>
        <w:t>三是对原系统的逻辑模型进行改进和完善，补充管理需要的、人工系统难以实现的新的功能，形成新系统的逻辑模型，解决新的计算机系统应当“做什么”的问题。</w:t>
      </w:r>
    </w:p>
    <w:p>
      <w:r>
        <w:rPr>
          <w:rFonts w:hint="eastAsia"/>
        </w:rPr>
        <w:t>四是建立新系统的物理模型，即确定新系统实现逻辑模型的技术方法和手段，解决新系统“如何做”的问题。</w:t>
      </w:r>
    </w:p>
    <w:p>
      <w:r>
        <w:t>4、简述局域网的技术特点。</w:t>
      </w:r>
    </w:p>
    <w:p>
      <w:r>
        <w:rPr>
          <w:rFonts w:hint="eastAsia"/>
        </w:rPr>
        <w:t>从应用角度看，局域网的技术特点如下：</w:t>
      </w:r>
    </w:p>
    <w:p>
      <w:r>
        <w:rPr>
          <w:rFonts w:hint="eastAsia"/>
        </w:rPr>
        <w:t>（1）覆盖有限的地理范围，适用于公司、机关、学校、工厂等处计算机、终端设备和信息处理设备联网的要求。</w:t>
      </w:r>
    </w:p>
    <w:p>
      <w:r>
        <w:rPr>
          <w:rFonts w:hint="eastAsia"/>
        </w:rPr>
        <w:t>（2）能够提供高数据传输率、低误码率的高质量数据传输环境。</w:t>
      </w:r>
    </w:p>
    <w:p>
      <w:r>
        <w:rPr>
          <w:rFonts w:hint="eastAsia"/>
        </w:rPr>
        <w:t>（3）总是属于一个单位所有，易于建立、维护和扩展。</w:t>
      </w:r>
    </w:p>
    <w:p>
      <w:r>
        <w:rPr>
          <w:rFonts w:hint="eastAsia"/>
        </w:rPr>
        <w:t>（4）局域网的特性主要由网络拓扑、传输介质和介质访问控制方法决定。</w:t>
      </w:r>
    </w:p>
    <w:p>
      <w:r>
        <w:t>5、简述结构化语言及所使用的基本词汇</w:t>
      </w:r>
    </w:p>
    <w:p>
      <w:r>
        <w:rPr>
          <w:rFonts w:hint="eastAsia"/>
        </w:rPr>
        <w:t>用语言叙述是描述一个逻辑判断过程的最自然的工具，但自然语言有不确切、不精练之处。因此，在自然语言的基础上发展了一种规范化的语言表达方式，它使用的词汇主要有三种：即祈使语句中明确的动词；数据字典和数据流程图中的名词；表达处理逻辑结构的保留字。</w:t>
      </w:r>
    </w:p>
    <w:p>
      <w:r>
        <w:t>6、简述用业务流程图来描述原系统业务的过程。</w:t>
      </w:r>
    </w:p>
    <w:p>
      <w:r>
        <w:rPr>
          <w:rFonts w:hint="eastAsia"/>
        </w:rPr>
        <w:t>系统分析组可以根据组织结构图对系统范围内的业务内容进行分工，分别开展业务调查。</w:t>
      </w:r>
    </w:p>
    <w:p>
      <w:r>
        <w:rPr>
          <w:rFonts w:hint="eastAsia"/>
        </w:rPr>
        <w:t>1.调查应按照原系统的管理业务流程，一个环节一个环节地深入细致地进行。</w:t>
      </w:r>
    </w:p>
    <w:p>
      <w:r>
        <w:rPr>
          <w:rFonts w:hint="eastAsia"/>
        </w:rPr>
        <w:t>2.为了准确地表达原系统的业务处理流程和便于以后工作阶段能有效地研究和使用这些调查成果，一般采用业务流程图作为描述原系统业务的工具。</w:t>
      </w:r>
    </w:p>
    <w:p>
      <w:r>
        <w:t>7、简述生命周期法中系统分析阶段的主要任务。</w:t>
      </w:r>
    </w:p>
    <w:p>
      <w:r>
        <w:rPr>
          <w:rFonts w:hint="eastAsia"/>
        </w:rPr>
        <w:t>系统开发工作正式开展后，系统生命周期第一阶段的工作是系统分析。它的主要目的是对现行系统进行详细调查，以充分掌握现行系统全面和真实的情况，分析用户信息需求，在此基础上提出新系统的逻辑模型。</w:t>
      </w:r>
    </w:p>
    <w:p>
      <w:r>
        <w:rPr>
          <w:rFonts w:hint="eastAsia"/>
        </w:rPr>
        <w:t>系统分析阶段的主要活动有：现行系统的详细调查、用户需求分析和新系统逻辑模型的建立等。</w:t>
      </w:r>
    </w:p>
    <w:p>
      <w:r>
        <w:t>8、简要回答系统切换中“逐步切换”方式的特点。</w:t>
      </w:r>
    </w:p>
    <w:p>
      <w:r>
        <w:rPr>
          <w:rFonts w:hint="eastAsia"/>
        </w:rPr>
        <w:t>它的特点是分期分批地进行切换。这样既避免了直接切换的风险性，又避免了平行切换时，新、老系统同时运行，费用大的问题。</w:t>
      </w:r>
    </w:p>
    <w:p>
      <w:r>
        <w:t>9、简述系统安全性保护措施。</w:t>
      </w:r>
    </w:p>
    <w:p>
      <w:r>
        <w:rPr>
          <w:rFonts w:hint="eastAsia"/>
        </w:rPr>
        <w:t>为保证系统安全，除加强行政管理外，并采取下列措施：</w:t>
      </w:r>
    </w:p>
    <w:p>
      <w:r>
        <w:rPr>
          <w:rFonts w:hint="eastAsia"/>
        </w:rPr>
        <w:t>物理安全控制。</w:t>
      </w:r>
    </w:p>
    <w:p>
      <w:r>
        <w:rPr>
          <w:rFonts w:hint="eastAsia"/>
        </w:rPr>
        <w:t>人员及管理控制。</w:t>
      </w:r>
    </w:p>
    <w:p>
      <w:r>
        <w:rPr>
          <w:rFonts w:hint="eastAsia"/>
        </w:rPr>
        <w:t>存取控制。</w:t>
      </w:r>
    </w:p>
    <w:p/>
    <w:p>
      <w:r>
        <w:t>10、简述系统测试应遵循的基本原则和方法。</w:t>
      </w:r>
    </w:p>
    <w:p>
      <w:r>
        <w:rPr>
          <w:rFonts w:hint="eastAsia"/>
        </w:rPr>
        <w:t>系统测试应遵循以下基本原则：</w:t>
      </w:r>
    </w:p>
    <w:p>
      <w:r>
        <w:rPr>
          <w:rFonts w:hint="eastAsia"/>
        </w:rPr>
        <w:t>成立测试小组，测试小组应与开发组分立。</w:t>
      </w:r>
    </w:p>
    <w:p>
      <w:r>
        <w:rPr>
          <w:rFonts w:hint="eastAsia"/>
        </w:rPr>
        <w:t>精心设计测试用例。</w:t>
      </w:r>
    </w:p>
    <w:p>
      <w:r>
        <w:rPr>
          <w:rFonts w:hint="eastAsia"/>
        </w:rPr>
        <w:t>进行回归测试。</w:t>
      </w:r>
    </w:p>
    <w:p>
      <w:r>
        <w:rPr>
          <w:rFonts w:hint="eastAsia"/>
        </w:rPr>
        <w:t>集中测试出错多的模块。</w:t>
      </w:r>
    </w:p>
    <w:p>
      <w:r>
        <w:rPr>
          <w:rFonts w:hint="eastAsia"/>
        </w:rPr>
        <w:t>软件产品测试，常用以下两种方法：</w:t>
      </w:r>
    </w:p>
    <w:p>
      <w:r>
        <w:rPr>
          <w:rFonts w:hint="eastAsia"/>
        </w:rPr>
        <w:t>黑盒法。</w:t>
      </w:r>
    </w:p>
    <w:p>
      <w:r>
        <w:rPr>
          <w:rFonts w:hint="eastAsia"/>
        </w:rPr>
        <w:t>白盒法。</w:t>
      </w:r>
    </w:p>
    <w:p/>
    <w:p>
      <w:r>
        <w:t>11、简述文档在软件开发过程中的主要作用。</w:t>
      </w:r>
    </w:p>
    <w:p>
      <w:r>
        <w:rPr>
          <w:rFonts w:hint="eastAsia"/>
        </w:rPr>
        <w:t>建立规范的文档是十分重要的工作，它们是应用软件系统重要的组成部分。这些文档有以下重要作用：</w:t>
      </w:r>
    </w:p>
    <w:p>
      <w:r>
        <w:rPr>
          <w:rFonts w:hint="eastAsia"/>
        </w:rPr>
        <w:t>其一，人的记忆力是有限的，各种调查分析的结果和设计的技术细节必须以书面形式记录下来，以供查阅和核对。</w:t>
      </w:r>
    </w:p>
    <w:p>
      <w:r>
        <w:rPr>
          <w:rFonts w:hint="eastAsia"/>
        </w:rPr>
        <w:t>其二，开发人员之间、开发人员与用户之间，可利用书面的、超越各自专业的共同语言--文档的形式有效地进行交流。</w:t>
      </w:r>
    </w:p>
    <w:p>
      <w:r>
        <w:rPr>
          <w:rFonts w:hint="eastAsia"/>
        </w:rPr>
        <w:t>其三，系统开发要经过一定的过程，后一阶段的工作要在前一阶段的基本上，也就是在前期工作文档的基础上继续进行。</w:t>
      </w:r>
    </w:p>
    <w:p/>
    <w:p>
      <w:r>
        <w:t>12、简述系统实施工作的依据和主要工作内容。</w:t>
      </w:r>
    </w:p>
    <w:p>
      <w:r>
        <w:rPr>
          <w:rFonts w:hint="eastAsia"/>
        </w:rPr>
        <w:t>系统实施阶段是将新系统付诸实现的过程。它的主要活动是根据系统设计所提供的控制结构图、数据库设计、系统配置方案及详细设计资料，编制和调试程序，调试系统、进行系统切换等工作，将技术设计转化为物理实际系统。</w:t>
      </w:r>
    </w:p>
    <w:p>
      <w:r>
        <w:rPr>
          <w:rFonts w:hint="eastAsia"/>
        </w:rPr>
        <w:t>为保证系统实施的顺利进行，应做好以下各项准备工作。</w:t>
      </w:r>
    </w:p>
    <w:p>
      <w:r>
        <w:rPr>
          <w:rFonts w:hint="eastAsia"/>
        </w:rPr>
        <w:t>（1）建立系统平台。</w:t>
      </w:r>
    </w:p>
    <w:p>
      <w:r>
        <w:rPr>
          <w:rFonts w:hint="eastAsia"/>
        </w:rPr>
        <w:t>（2）培训管理人员和操作人员。</w:t>
      </w:r>
    </w:p>
    <w:p>
      <w:r>
        <w:rPr>
          <w:rFonts w:hint="eastAsia"/>
        </w:rPr>
        <w:t>（3）基础数据的准备。</w:t>
      </w:r>
    </w:p>
    <w:p>
      <w:r>
        <w:rPr>
          <w:rFonts w:hint="eastAsia"/>
        </w:rPr>
        <w:t>（4）管理流程重组。</w:t>
      </w:r>
    </w:p>
    <w:p>
      <w:r>
        <w:t>13、简述管理信息处理的要求.</w:t>
      </w:r>
    </w:p>
    <w:p>
      <w:r>
        <w:rPr>
          <w:rFonts w:hint="eastAsia"/>
        </w:rPr>
        <w:t>现代企业不仅面对着市场需求的多变和激烈的竞争，而且面对着生产服务的高度社会化以及生产服务过程中机械化、自动化、电子化设备的广泛应用。在这种条件下，为了保证管理活动的及时性、有效性和适应性，必须使各级生产和管理部门能及时获取准确而可靠的信息。现代企业对信息处理的要求可归结为及时、准确、适用、经济四个方面。</w:t>
      </w:r>
    </w:p>
    <w:p>
      <w:r>
        <w:t>14、简述数据库设计的目标和要求。</w:t>
      </w:r>
    </w:p>
    <w:p>
      <w:r>
        <w:rPr>
          <w:rFonts w:hint="eastAsia"/>
        </w:rPr>
        <w:t>数据库设计的目标是建立一个合适的数据模型。这个数据模型应当是：</w:t>
      </w:r>
    </w:p>
    <w:p>
      <w:r>
        <w:rPr>
          <w:rFonts w:hint="eastAsia"/>
        </w:rPr>
        <w:t>（1）满足用户要求：既能合理地组织用户需要的所有数据，又能支持用户对数据的所有处理功能。</w:t>
      </w:r>
    </w:p>
    <w:p>
      <w:r>
        <w:rPr>
          <w:rFonts w:hint="eastAsia"/>
        </w:rPr>
        <w:t>（2）满足某个数据库管理系统的要求：能够在数据库管理系统中实现。</w:t>
      </w:r>
    </w:p>
    <w:p>
      <w:r>
        <w:rPr>
          <w:rFonts w:hint="eastAsia"/>
        </w:rPr>
        <w:t>（3）具有较高的范式：数据完整性好、效益高，便于理解和维护，没有数据冲突。</w:t>
      </w:r>
    </w:p>
    <w:p>
      <w:r>
        <w:t>15、简述代码设计的原则。</w:t>
      </w:r>
    </w:p>
    <w:p>
      <w:r>
        <w:rPr>
          <w:rFonts w:hint="eastAsia"/>
        </w:rPr>
        <w:t>代码设计的原则：</w:t>
      </w:r>
    </w:p>
    <w:p>
      <w:r>
        <w:rPr>
          <w:rFonts w:hint="eastAsia"/>
        </w:rPr>
        <w:t>惟一性：是区别系统中每个实体或属性的惟一标识。</w:t>
      </w:r>
    </w:p>
    <w:p>
      <w:r>
        <w:rPr>
          <w:rFonts w:hint="eastAsia"/>
        </w:rPr>
        <w:t>简单性：尽量压缩代码长度，可降低出错机会。</w:t>
      </w:r>
    </w:p>
    <w:p>
      <w:r>
        <w:rPr>
          <w:rFonts w:hint="eastAsia"/>
        </w:rPr>
        <w:t>易识别性：为便于记忆、减少出错，代码应当逻辑性强，表意明确。</w:t>
      </w:r>
    </w:p>
    <w:p>
      <w:r>
        <w:rPr>
          <w:rFonts w:hint="eastAsia"/>
        </w:rPr>
        <w:t>可扩充性：不需要变动原代码体系，可直接追加新代码，以适应系统发展。</w:t>
      </w:r>
    </w:p>
    <w:p>
      <w:r>
        <w:rPr>
          <w:rFonts w:hint="eastAsia"/>
        </w:rPr>
        <w:t>合理性：必须在逻辑上满足应用需要，在结构上与处理方法一致。</w:t>
      </w:r>
    </w:p>
    <w:p>
      <w:r>
        <w:rPr>
          <w:rFonts w:hint="eastAsia"/>
        </w:rPr>
        <w:t>规范性：尽可能采用现有的国标、部标编码，结构统一。</w:t>
      </w:r>
    </w:p>
    <w:p/>
    <w:p>
      <w:r>
        <w:t>16、请举例说明移动商务可应用于哪些方面。(至少5种)</w:t>
      </w:r>
    </w:p>
    <w:p>
      <w:bookmarkStart w:id="0" w:name="_GoBack"/>
      <w:bookmarkEnd w:id="0"/>
      <w:r>
        <w:drawing>
          <wp:inline distT="0" distB="0" distL="0" distR="0">
            <wp:extent cx="6416040" cy="657225"/>
            <wp:effectExtent l="0" t="0" r="381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6416298" cy="657225"/>
                    </a:xfrm>
                    <a:prstGeom prst="rect">
                      <a:avLst/>
                    </a:prstGeom>
                  </pic:spPr>
                </pic:pic>
              </a:graphicData>
            </a:graphic>
          </wp:inline>
        </w:drawing>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011"/>
    <w:rsid w:val="00100A57"/>
    <w:rsid w:val="00163269"/>
    <w:rsid w:val="002A7034"/>
    <w:rsid w:val="0041273F"/>
    <w:rsid w:val="00487D0B"/>
    <w:rsid w:val="00490240"/>
    <w:rsid w:val="004A6E5C"/>
    <w:rsid w:val="005D0039"/>
    <w:rsid w:val="0060606A"/>
    <w:rsid w:val="006E7B52"/>
    <w:rsid w:val="007E7B33"/>
    <w:rsid w:val="00816E13"/>
    <w:rsid w:val="00830D05"/>
    <w:rsid w:val="008C02C7"/>
    <w:rsid w:val="00CA0320"/>
    <w:rsid w:val="00E86011"/>
    <w:rsid w:val="00EC20D6"/>
    <w:rsid w:val="0D776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jc w:val="left"/>
      <w:outlineLvl w:val="0"/>
    </w:pPr>
    <w:rPr>
      <w:rFonts w:ascii="宋体" w:hAnsi="宋体" w:eastAsia="宋体" w:cs="宋体"/>
      <w:b/>
      <w:bCs/>
      <w:kern w:val="36"/>
      <w:sz w:val="24"/>
      <w:szCs w:val="24"/>
    </w:rPr>
  </w:style>
  <w:style w:type="paragraph" w:styleId="3">
    <w:name w:val="heading 2"/>
    <w:basedOn w:val="1"/>
    <w:next w:val="1"/>
    <w:link w:val="18"/>
    <w:qFormat/>
    <w:uiPriority w:val="9"/>
    <w:pPr>
      <w:widowControl/>
      <w:jc w:val="left"/>
      <w:outlineLvl w:val="1"/>
    </w:pPr>
    <w:rPr>
      <w:rFonts w:ascii="宋体" w:hAnsi="宋体" w:eastAsia="宋体" w:cs="宋体"/>
      <w:b/>
      <w:bCs/>
      <w:kern w:val="0"/>
      <w:sz w:val="24"/>
      <w:szCs w:val="24"/>
    </w:rPr>
  </w:style>
  <w:style w:type="paragraph" w:styleId="4">
    <w:name w:val="heading 3"/>
    <w:basedOn w:val="1"/>
    <w:next w:val="1"/>
    <w:link w:val="19"/>
    <w:qFormat/>
    <w:uiPriority w:val="9"/>
    <w:pPr>
      <w:widowControl/>
      <w:jc w:val="left"/>
      <w:outlineLvl w:val="2"/>
    </w:pPr>
    <w:rPr>
      <w:rFonts w:ascii="宋体" w:hAnsi="宋体" w:eastAsia="宋体" w:cs="宋体"/>
      <w:b/>
      <w:bCs/>
      <w:kern w:val="0"/>
      <w:sz w:val="24"/>
      <w:szCs w:val="24"/>
    </w:rPr>
  </w:style>
  <w:style w:type="paragraph" w:styleId="5">
    <w:name w:val="heading 4"/>
    <w:basedOn w:val="1"/>
    <w:next w:val="1"/>
    <w:link w:val="20"/>
    <w:qFormat/>
    <w:uiPriority w:val="9"/>
    <w:pPr>
      <w:widowControl/>
      <w:jc w:val="left"/>
      <w:outlineLvl w:val="3"/>
    </w:pPr>
    <w:rPr>
      <w:rFonts w:ascii="宋体" w:hAnsi="宋体" w:eastAsia="宋体" w:cs="宋体"/>
      <w:b/>
      <w:bCs/>
      <w:kern w:val="0"/>
      <w:sz w:val="24"/>
      <w:szCs w:val="24"/>
    </w:rPr>
  </w:style>
  <w:style w:type="paragraph" w:styleId="6">
    <w:name w:val="heading 5"/>
    <w:basedOn w:val="1"/>
    <w:next w:val="1"/>
    <w:link w:val="21"/>
    <w:qFormat/>
    <w:uiPriority w:val="9"/>
    <w:pPr>
      <w:widowControl/>
      <w:jc w:val="left"/>
      <w:outlineLvl w:val="4"/>
    </w:pPr>
    <w:rPr>
      <w:rFonts w:ascii="宋体" w:hAnsi="宋体" w:eastAsia="宋体" w:cs="宋体"/>
      <w:b/>
      <w:bCs/>
      <w:kern w:val="0"/>
      <w:sz w:val="24"/>
      <w:szCs w:val="24"/>
    </w:rPr>
  </w:style>
  <w:style w:type="paragraph" w:styleId="7">
    <w:name w:val="heading 6"/>
    <w:basedOn w:val="1"/>
    <w:next w:val="1"/>
    <w:link w:val="22"/>
    <w:qFormat/>
    <w:uiPriority w:val="9"/>
    <w:pPr>
      <w:widowControl/>
      <w:jc w:val="left"/>
      <w:outlineLvl w:val="5"/>
    </w:pPr>
    <w:rPr>
      <w:rFonts w:ascii="宋体" w:hAnsi="宋体" w:eastAsia="宋体" w:cs="宋体"/>
      <w:b/>
      <w:bCs/>
      <w:kern w:val="0"/>
      <w:sz w:val="24"/>
      <w:szCs w:val="24"/>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8">
    <w:name w:val="HTML Address"/>
    <w:basedOn w:val="1"/>
    <w:link w:val="23"/>
    <w:semiHidden/>
    <w:unhideWhenUsed/>
    <w:qFormat/>
    <w:uiPriority w:val="99"/>
    <w:pPr>
      <w:widowControl/>
      <w:jc w:val="left"/>
    </w:pPr>
    <w:rPr>
      <w:rFonts w:ascii="宋体" w:hAnsi="宋体" w:eastAsia="宋体" w:cs="宋体"/>
      <w:i/>
      <w:iCs/>
      <w:kern w:val="0"/>
      <w:sz w:val="24"/>
      <w:szCs w:val="24"/>
    </w:rPr>
  </w:style>
  <w:style w:type="paragraph" w:styleId="9">
    <w:name w:val="Balloon Text"/>
    <w:basedOn w:val="1"/>
    <w:link w:val="97"/>
    <w:semiHidden/>
    <w:unhideWhenUsed/>
    <w:uiPriority w:val="99"/>
    <w:rPr>
      <w:sz w:val="18"/>
      <w:szCs w:val="18"/>
    </w:rPr>
  </w:style>
  <w:style w:type="paragraph" w:styleId="10">
    <w:name w:val="HTML Preformatted"/>
    <w:basedOn w:val="1"/>
    <w:link w:val="24"/>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1">
    <w:name w:val="Normal (Web)"/>
    <w:basedOn w:val="1"/>
    <w:semiHidden/>
    <w:unhideWhenUsed/>
    <w:qFormat/>
    <w:uiPriority w:val="99"/>
    <w:pPr>
      <w:widowControl/>
      <w:jc w:val="left"/>
    </w:pPr>
    <w:rPr>
      <w:rFonts w:ascii="宋体" w:hAnsi="宋体" w:eastAsia="宋体" w:cs="宋体"/>
      <w:kern w:val="0"/>
      <w:sz w:val="24"/>
      <w:szCs w:val="24"/>
    </w:rPr>
  </w:style>
  <w:style w:type="character" w:styleId="14">
    <w:name w:val="FollowedHyperlink"/>
    <w:basedOn w:val="13"/>
    <w:semiHidden/>
    <w:unhideWhenUsed/>
    <w:qFormat/>
    <w:uiPriority w:val="99"/>
    <w:rPr>
      <w:color w:val="333333"/>
      <w:u w:val="none"/>
    </w:rPr>
  </w:style>
  <w:style w:type="character" w:styleId="15">
    <w:name w:val="Emphasis"/>
    <w:basedOn w:val="13"/>
    <w:qFormat/>
    <w:uiPriority w:val="20"/>
    <w:rPr>
      <w:i/>
      <w:iCs/>
    </w:rPr>
  </w:style>
  <w:style w:type="character" w:styleId="16">
    <w:name w:val="Hyperlink"/>
    <w:basedOn w:val="13"/>
    <w:semiHidden/>
    <w:unhideWhenUsed/>
    <w:qFormat/>
    <w:uiPriority w:val="99"/>
    <w:rPr>
      <w:color w:val="333333"/>
      <w:u w:val="none"/>
    </w:rPr>
  </w:style>
  <w:style w:type="character" w:customStyle="1" w:styleId="17">
    <w:name w:val="标题 1 Char"/>
    <w:basedOn w:val="13"/>
    <w:link w:val="2"/>
    <w:qFormat/>
    <w:uiPriority w:val="9"/>
    <w:rPr>
      <w:rFonts w:ascii="宋体" w:hAnsi="宋体" w:eastAsia="宋体" w:cs="宋体"/>
      <w:b/>
      <w:bCs/>
      <w:kern w:val="36"/>
      <w:sz w:val="24"/>
      <w:szCs w:val="24"/>
    </w:rPr>
  </w:style>
  <w:style w:type="character" w:customStyle="1" w:styleId="18">
    <w:name w:val="标题 2 Char"/>
    <w:basedOn w:val="13"/>
    <w:link w:val="3"/>
    <w:qFormat/>
    <w:uiPriority w:val="9"/>
    <w:rPr>
      <w:rFonts w:ascii="宋体" w:hAnsi="宋体" w:eastAsia="宋体" w:cs="宋体"/>
      <w:b/>
      <w:bCs/>
      <w:kern w:val="0"/>
      <w:sz w:val="24"/>
      <w:szCs w:val="24"/>
    </w:rPr>
  </w:style>
  <w:style w:type="character" w:customStyle="1" w:styleId="19">
    <w:name w:val="标题 3 Char"/>
    <w:basedOn w:val="13"/>
    <w:link w:val="4"/>
    <w:qFormat/>
    <w:uiPriority w:val="9"/>
    <w:rPr>
      <w:rFonts w:ascii="宋体" w:hAnsi="宋体" w:eastAsia="宋体" w:cs="宋体"/>
      <w:b/>
      <w:bCs/>
      <w:kern w:val="0"/>
      <w:sz w:val="24"/>
      <w:szCs w:val="24"/>
    </w:rPr>
  </w:style>
  <w:style w:type="character" w:customStyle="1" w:styleId="20">
    <w:name w:val="标题 4 Char"/>
    <w:basedOn w:val="13"/>
    <w:link w:val="5"/>
    <w:qFormat/>
    <w:uiPriority w:val="9"/>
    <w:rPr>
      <w:rFonts w:ascii="宋体" w:hAnsi="宋体" w:eastAsia="宋体" w:cs="宋体"/>
      <w:b/>
      <w:bCs/>
      <w:kern w:val="0"/>
      <w:sz w:val="24"/>
      <w:szCs w:val="24"/>
    </w:rPr>
  </w:style>
  <w:style w:type="character" w:customStyle="1" w:styleId="21">
    <w:name w:val="标题 5 Char"/>
    <w:basedOn w:val="13"/>
    <w:link w:val="6"/>
    <w:uiPriority w:val="9"/>
    <w:rPr>
      <w:rFonts w:ascii="宋体" w:hAnsi="宋体" w:eastAsia="宋体" w:cs="宋体"/>
      <w:b/>
      <w:bCs/>
      <w:kern w:val="0"/>
      <w:sz w:val="24"/>
      <w:szCs w:val="24"/>
    </w:rPr>
  </w:style>
  <w:style w:type="character" w:customStyle="1" w:styleId="22">
    <w:name w:val="标题 6 Char"/>
    <w:basedOn w:val="13"/>
    <w:link w:val="7"/>
    <w:qFormat/>
    <w:uiPriority w:val="9"/>
    <w:rPr>
      <w:rFonts w:ascii="宋体" w:hAnsi="宋体" w:eastAsia="宋体" w:cs="宋体"/>
      <w:b/>
      <w:bCs/>
      <w:kern w:val="0"/>
      <w:sz w:val="24"/>
      <w:szCs w:val="24"/>
    </w:rPr>
  </w:style>
  <w:style w:type="character" w:customStyle="1" w:styleId="23">
    <w:name w:val="HTML 地址 Char"/>
    <w:basedOn w:val="13"/>
    <w:link w:val="8"/>
    <w:semiHidden/>
    <w:qFormat/>
    <w:uiPriority w:val="99"/>
    <w:rPr>
      <w:rFonts w:ascii="宋体" w:hAnsi="宋体" w:eastAsia="宋体" w:cs="宋体"/>
      <w:i/>
      <w:iCs/>
      <w:kern w:val="0"/>
      <w:sz w:val="24"/>
      <w:szCs w:val="24"/>
    </w:rPr>
  </w:style>
  <w:style w:type="character" w:customStyle="1" w:styleId="24">
    <w:name w:val="HTML 预设格式 Char"/>
    <w:basedOn w:val="13"/>
    <w:link w:val="10"/>
    <w:semiHidden/>
    <w:uiPriority w:val="99"/>
    <w:rPr>
      <w:rFonts w:ascii="宋体" w:hAnsi="宋体" w:eastAsia="宋体" w:cs="宋体"/>
      <w:kern w:val="0"/>
      <w:sz w:val="24"/>
      <w:szCs w:val="24"/>
    </w:rPr>
  </w:style>
  <w:style w:type="paragraph" w:customStyle="1" w:styleId="25">
    <w:name w:val="tips"/>
    <w:basedOn w:val="1"/>
    <w:qFormat/>
    <w:uiPriority w:val="0"/>
    <w:pPr>
      <w:widowControl/>
      <w:pBdr>
        <w:bottom w:val="single" w:color="8D8D8D" w:sz="6" w:space="5"/>
      </w:pBdr>
      <w:jc w:val="left"/>
    </w:pPr>
    <w:rPr>
      <w:rFonts w:ascii="宋体" w:hAnsi="宋体" w:eastAsia="宋体" w:cs="宋体"/>
      <w:color w:val="000000"/>
      <w:kern w:val="0"/>
      <w:sz w:val="24"/>
      <w:szCs w:val="24"/>
    </w:rPr>
  </w:style>
  <w:style w:type="paragraph" w:customStyle="1" w:styleId="26">
    <w:name w:val="k"/>
    <w:basedOn w:val="1"/>
    <w:qFormat/>
    <w:uiPriority w:val="0"/>
    <w:pPr>
      <w:widowControl/>
      <w:jc w:val="left"/>
    </w:pPr>
    <w:rPr>
      <w:rFonts w:ascii="宋体" w:hAnsi="宋体" w:eastAsia="宋体" w:cs="宋体"/>
      <w:b/>
      <w:bCs/>
      <w:kern w:val="0"/>
      <w:sz w:val="24"/>
      <w:szCs w:val="24"/>
    </w:rPr>
  </w:style>
  <w:style w:type="paragraph" w:customStyle="1" w:styleId="27">
    <w:name w:val="clr"/>
    <w:basedOn w:val="1"/>
    <w:uiPriority w:val="0"/>
    <w:pPr>
      <w:widowControl/>
      <w:jc w:val="left"/>
    </w:pPr>
    <w:rPr>
      <w:rFonts w:ascii="宋体" w:hAnsi="宋体" w:eastAsia="宋体" w:cs="宋体"/>
      <w:kern w:val="0"/>
      <w:sz w:val="24"/>
      <w:szCs w:val="24"/>
    </w:rPr>
  </w:style>
  <w:style w:type="paragraph" w:customStyle="1" w:styleId="28">
    <w:name w:val="maincolor"/>
    <w:basedOn w:val="1"/>
    <w:qFormat/>
    <w:uiPriority w:val="0"/>
    <w:pPr>
      <w:widowControl/>
      <w:jc w:val="left"/>
    </w:pPr>
    <w:rPr>
      <w:rFonts w:ascii="宋体" w:hAnsi="宋体" w:eastAsia="宋体" w:cs="宋体"/>
      <w:color w:val="0066CC"/>
      <w:kern w:val="0"/>
      <w:sz w:val="24"/>
      <w:szCs w:val="24"/>
    </w:rPr>
  </w:style>
  <w:style w:type="paragraph" w:customStyle="1" w:styleId="29">
    <w:name w:val="logo"/>
    <w:basedOn w:val="1"/>
    <w:qFormat/>
    <w:uiPriority w:val="0"/>
    <w:pPr>
      <w:widowControl/>
      <w:spacing w:line="660" w:lineRule="atLeast"/>
      <w:ind w:left="225"/>
      <w:jc w:val="left"/>
    </w:pPr>
    <w:rPr>
      <w:rFonts w:ascii="宋体" w:hAnsi="宋体" w:eastAsia="宋体" w:cs="宋体"/>
      <w:b/>
      <w:bCs/>
      <w:color w:val="FFFFFF"/>
      <w:kern w:val="0"/>
      <w:sz w:val="24"/>
      <w:szCs w:val="24"/>
    </w:rPr>
  </w:style>
  <w:style w:type="paragraph" w:customStyle="1" w:styleId="30">
    <w:name w:val="top"/>
    <w:basedOn w:val="1"/>
    <w:qFormat/>
    <w:uiPriority w:val="0"/>
    <w:pPr>
      <w:widowControl/>
      <w:jc w:val="left"/>
    </w:pPr>
    <w:rPr>
      <w:rFonts w:ascii="宋体" w:hAnsi="宋体" w:eastAsia="宋体" w:cs="宋体"/>
      <w:kern w:val="0"/>
      <w:sz w:val="24"/>
      <w:szCs w:val="24"/>
    </w:rPr>
  </w:style>
  <w:style w:type="paragraph" w:customStyle="1" w:styleId="31">
    <w:name w:val="页眉1"/>
    <w:basedOn w:val="1"/>
    <w:qFormat/>
    <w:uiPriority w:val="0"/>
    <w:pPr>
      <w:widowControl/>
      <w:pBdr>
        <w:bottom w:val="single" w:color="00C2FF" w:sz="6" w:space="0"/>
      </w:pBdr>
      <w:jc w:val="left"/>
    </w:pPr>
    <w:rPr>
      <w:rFonts w:ascii="宋体" w:hAnsi="宋体" w:eastAsia="宋体" w:cs="宋体"/>
      <w:kern w:val="0"/>
      <w:sz w:val="24"/>
      <w:szCs w:val="24"/>
    </w:rPr>
  </w:style>
  <w:style w:type="paragraph" w:customStyle="1" w:styleId="32">
    <w:name w:val="radius"/>
    <w:basedOn w:val="1"/>
    <w:uiPriority w:val="0"/>
    <w:pPr>
      <w:widowControl/>
      <w:shd w:val="clear" w:color="auto" w:fill="00FFA3"/>
      <w:ind w:left="150"/>
      <w:jc w:val="left"/>
    </w:pPr>
    <w:rPr>
      <w:rFonts w:ascii="宋体" w:hAnsi="宋体" w:eastAsia="宋体" w:cs="宋体"/>
      <w:color w:val="573838"/>
      <w:kern w:val="0"/>
      <w:sz w:val="24"/>
      <w:szCs w:val="24"/>
    </w:rPr>
  </w:style>
  <w:style w:type="paragraph" w:customStyle="1" w:styleId="33">
    <w:name w:val="btn-return"/>
    <w:basedOn w:val="1"/>
    <w:qFormat/>
    <w:uiPriority w:val="0"/>
    <w:pPr>
      <w:widowControl/>
      <w:shd w:val="clear" w:color="auto" w:fill="FC8953"/>
      <w:jc w:val="left"/>
    </w:pPr>
    <w:rPr>
      <w:rFonts w:ascii="宋体" w:hAnsi="宋体" w:eastAsia="宋体" w:cs="宋体"/>
      <w:kern w:val="0"/>
      <w:sz w:val="24"/>
      <w:szCs w:val="24"/>
    </w:rPr>
  </w:style>
  <w:style w:type="paragraph" w:customStyle="1" w:styleId="34">
    <w:name w:val="nav"/>
    <w:basedOn w:val="1"/>
    <w:uiPriority w:val="0"/>
    <w:pPr>
      <w:widowControl/>
      <w:jc w:val="left"/>
    </w:pPr>
    <w:rPr>
      <w:rFonts w:ascii="宋体" w:hAnsi="宋体" w:eastAsia="宋体" w:cs="宋体"/>
      <w:kern w:val="0"/>
      <w:sz w:val="24"/>
      <w:szCs w:val="24"/>
    </w:rPr>
  </w:style>
  <w:style w:type="paragraph" w:customStyle="1" w:styleId="35">
    <w:name w:val="phone"/>
    <w:basedOn w:val="1"/>
    <w:qFormat/>
    <w:uiPriority w:val="0"/>
    <w:pPr>
      <w:widowControl/>
      <w:jc w:val="left"/>
    </w:pPr>
    <w:rPr>
      <w:rFonts w:ascii="宋体" w:hAnsi="宋体" w:eastAsia="宋体" w:cs="宋体"/>
      <w:color w:val="000000"/>
      <w:kern w:val="0"/>
      <w:sz w:val="24"/>
      <w:szCs w:val="24"/>
    </w:rPr>
  </w:style>
  <w:style w:type="paragraph" w:customStyle="1" w:styleId="36">
    <w:name w:val="boxmain"/>
    <w:basedOn w:val="1"/>
    <w:qFormat/>
    <w:uiPriority w:val="0"/>
    <w:pPr>
      <w:widowControl/>
      <w:jc w:val="left"/>
    </w:pPr>
    <w:rPr>
      <w:rFonts w:ascii="宋体" w:hAnsi="宋体" w:eastAsia="宋体" w:cs="宋体"/>
      <w:color w:val="FAF1EA"/>
      <w:kern w:val="0"/>
      <w:sz w:val="24"/>
      <w:szCs w:val="24"/>
    </w:rPr>
  </w:style>
  <w:style w:type="paragraph" w:customStyle="1" w:styleId="37">
    <w:name w:val="main-aside"/>
    <w:basedOn w:val="1"/>
    <w:qFormat/>
    <w:uiPriority w:val="0"/>
    <w:pPr>
      <w:widowControl/>
      <w:jc w:val="left"/>
    </w:pPr>
    <w:rPr>
      <w:rFonts w:ascii="宋体" w:hAnsi="宋体" w:eastAsia="宋体" w:cs="宋体"/>
      <w:kern w:val="0"/>
      <w:sz w:val="24"/>
      <w:szCs w:val="24"/>
    </w:rPr>
  </w:style>
  <w:style w:type="paragraph" w:customStyle="1" w:styleId="38">
    <w:name w:val="main-article"/>
    <w:basedOn w:val="1"/>
    <w:qFormat/>
    <w:uiPriority w:val="0"/>
    <w:pPr>
      <w:widowControl/>
      <w:pBdr>
        <w:left w:val="single" w:color="auto" w:sz="12" w:space="0"/>
        <w:bottom w:val="single" w:color="auto" w:sz="12" w:space="0"/>
        <w:right w:val="single" w:color="auto" w:sz="12" w:space="0"/>
      </w:pBdr>
      <w:shd w:val="clear" w:color="auto" w:fill="FFFFFF"/>
      <w:jc w:val="left"/>
    </w:pPr>
    <w:rPr>
      <w:rFonts w:ascii="宋体" w:hAnsi="宋体" w:eastAsia="宋体" w:cs="宋体"/>
      <w:kern w:val="0"/>
      <w:sz w:val="24"/>
      <w:szCs w:val="24"/>
    </w:rPr>
  </w:style>
  <w:style w:type="paragraph" w:customStyle="1" w:styleId="39">
    <w:name w:val="main-tabnav"/>
    <w:basedOn w:val="1"/>
    <w:qFormat/>
    <w:uiPriority w:val="0"/>
    <w:pPr>
      <w:widowControl/>
      <w:jc w:val="left"/>
    </w:pPr>
    <w:rPr>
      <w:rFonts w:ascii="宋体" w:hAnsi="宋体" w:eastAsia="宋体" w:cs="宋体"/>
      <w:kern w:val="0"/>
      <w:sz w:val="24"/>
      <w:szCs w:val="24"/>
    </w:rPr>
  </w:style>
  <w:style w:type="paragraph" w:customStyle="1" w:styleId="40">
    <w:name w:val="main-tabnav-wp"/>
    <w:basedOn w:val="1"/>
    <w:uiPriority w:val="0"/>
    <w:pPr>
      <w:widowControl/>
      <w:jc w:val="left"/>
    </w:pPr>
    <w:rPr>
      <w:rFonts w:ascii="宋体" w:hAnsi="宋体" w:eastAsia="宋体" w:cs="宋体"/>
      <w:color w:val="000000"/>
      <w:kern w:val="0"/>
      <w:sz w:val="24"/>
      <w:szCs w:val="24"/>
    </w:rPr>
  </w:style>
  <w:style w:type="paragraph" w:customStyle="1" w:styleId="41">
    <w:name w:val="subnav"/>
    <w:basedOn w:val="1"/>
    <w:uiPriority w:val="0"/>
    <w:pPr>
      <w:widowControl/>
      <w:spacing w:line="600" w:lineRule="atLeast"/>
      <w:jc w:val="left"/>
    </w:pPr>
    <w:rPr>
      <w:rFonts w:ascii="宋体" w:hAnsi="宋体" w:eastAsia="宋体" w:cs="宋体"/>
      <w:kern w:val="0"/>
      <w:sz w:val="24"/>
      <w:szCs w:val="24"/>
    </w:rPr>
  </w:style>
  <w:style w:type="paragraph" w:customStyle="1" w:styleId="42">
    <w:name w:val="loading"/>
    <w:basedOn w:val="1"/>
    <w:uiPriority w:val="0"/>
    <w:pPr>
      <w:widowControl/>
      <w:jc w:val="left"/>
    </w:pPr>
    <w:rPr>
      <w:rFonts w:ascii="宋体" w:hAnsi="宋体" w:eastAsia="宋体" w:cs="宋体"/>
      <w:kern w:val="0"/>
      <w:sz w:val="24"/>
      <w:szCs w:val="24"/>
    </w:rPr>
  </w:style>
  <w:style w:type="paragraph" w:customStyle="1" w:styleId="43">
    <w:name w:val="show_iframe"/>
    <w:basedOn w:val="1"/>
    <w:uiPriority w:val="0"/>
    <w:pPr>
      <w:widowControl/>
      <w:jc w:val="left"/>
    </w:pPr>
    <w:rPr>
      <w:rFonts w:ascii="宋体" w:hAnsi="宋体" w:eastAsia="宋体" w:cs="宋体"/>
      <w:kern w:val="0"/>
      <w:sz w:val="24"/>
      <w:szCs w:val="24"/>
    </w:rPr>
  </w:style>
  <w:style w:type="paragraph" w:customStyle="1" w:styleId="44">
    <w:name w:val="c-white"/>
    <w:basedOn w:val="1"/>
    <w:uiPriority w:val="0"/>
    <w:pPr>
      <w:widowControl/>
      <w:jc w:val="left"/>
    </w:pPr>
    <w:rPr>
      <w:rFonts w:ascii="宋体" w:hAnsi="宋体" w:eastAsia="宋体" w:cs="宋体"/>
      <w:color w:val="FFFFFF"/>
      <w:kern w:val="0"/>
      <w:sz w:val="24"/>
      <w:szCs w:val="24"/>
    </w:rPr>
  </w:style>
  <w:style w:type="paragraph" w:customStyle="1" w:styleId="45">
    <w:name w:val="menu-title"/>
    <w:basedOn w:val="1"/>
    <w:uiPriority w:val="0"/>
    <w:pPr>
      <w:widowControl/>
      <w:spacing w:line="345" w:lineRule="atLeast"/>
      <w:jc w:val="left"/>
    </w:pPr>
    <w:rPr>
      <w:rFonts w:ascii="宋体" w:hAnsi="宋体" w:eastAsia="宋体" w:cs="宋体"/>
      <w:kern w:val="0"/>
      <w:szCs w:val="21"/>
    </w:rPr>
  </w:style>
  <w:style w:type="paragraph" w:customStyle="1" w:styleId="46">
    <w:name w:val="menu_dropdown"/>
    <w:basedOn w:val="1"/>
    <w:uiPriority w:val="0"/>
    <w:pPr>
      <w:widowControl/>
      <w:ind w:left="180"/>
      <w:jc w:val="left"/>
    </w:pPr>
    <w:rPr>
      <w:rFonts w:ascii="宋体" w:hAnsi="宋体" w:eastAsia="宋体" w:cs="宋体"/>
      <w:kern w:val="0"/>
      <w:sz w:val="24"/>
      <w:szCs w:val="24"/>
    </w:rPr>
  </w:style>
  <w:style w:type="paragraph" w:customStyle="1" w:styleId="47">
    <w:name w:val="menutitle"/>
    <w:basedOn w:val="1"/>
    <w:uiPriority w:val="0"/>
    <w:pPr>
      <w:widowControl/>
      <w:pBdr>
        <w:top w:val="single" w:color="AFABA8" w:sz="6" w:space="0"/>
        <w:left w:val="single" w:color="AFABA8" w:sz="6" w:space="18"/>
        <w:bottom w:val="single" w:color="AFABA8" w:sz="6" w:space="0"/>
        <w:right w:val="single" w:color="AFABA8" w:sz="6" w:space="8"/>
      </w:pBdr>
      <w:spacing w:line="540" w:lineRule="atLeast"/>
      <w:jc w:val="left"/>
    </w:pPr>
    <w:rPr>
      <w:rFonts w:ascii="宋体" w:hAnsi="宋体" w:eastAsia="宋体" w:cs="宋体"/>
      <w:b/>
      <w:bCs/>
      <w:color w:val="000000"/>
      <w:kern w:val="0"/>
      <w:szCs w:val="21"/>
    </w:rPr>
  </w:style>
  <w:style w:type="paragraph" w:customStyle="1" w:styleId="48">
    <w:name w:val="menuitem"/>
    <w:basedOn w:val="1"/>
    <w:uiPriority w:val="0"/>
    <w:pPr>
      <w:widowControl/>
      <w:spacing w:after="120"/>
      <w:jc w:val="left"/>
    </w:pPr>
    <w:rPr>
      <w:rFonts w:ascii="宋体" w:hAnsi="宋体" w:eastAsia="宋体" w:cs="宋体"/>
      <w:kern w:val="0"/>
      <w:sz w:val="24"/>
      <w:szCs w:val="24"/>
    </w:rPr>
  </w:style>
  <w:style w:type="paragraph" w:customStyle="1" w:styleId="49">
    <w:name w:val="menu"/>
    <w:basedOn w:val="1"/>
    <w:uiPriority w:val="0"/>
    <w:pPr>
      <w:widowControl/>
      <w:pBdr>
        <w:left w:val="single" w:color="auto" w:sz="6" w:space="7"/>
        <w:bottom w:val="single" w:color="auto" w:sz="6" w:space="0"/>
        <w:right w:val="single" w:color="auto" w:sz="6" w:space="7"/>
      </w:pBdr>
      <w:shd w:val="clear" w:color="auto" w:fill="FAF5F5"/>
      <w:spacing w:after="180"/>
      <w:jc w:val="left"/>
    </w:pPr>
    <w:rPr>
      <w:rFonts w:ascii="宋体" w:hAnsi="宋体" w:eastAsia="宋体" w:cs="宋体"/>
      <w:kern w:val="0"/>
      <w:sz w:val="24"/>
      <w:szCs w:val="24"/>
    </w:rPr>
  </w:style>
  <w:style w:type="paragraph" w:customStyle="1" w:styleId="50">
    <w:name w:val="detailed"/>
    <w:basedOn w:val="1"/>
    <w:uiPriority w:val="0"/>
    <w:pPr>
      <w:widowControl/>
      <w:jc w:val="left"/>
    </w:pPr>
    <w:rPr>
      <w:rFonts w:ascii="宋体" w:hAnsi="宋体" w:eastAsia="宋体" w:cs="宋体"/>
      <w:kern w:val="0"/>
      <w:sz w:val="24"/>
      <w:szCs w:val="24"/>
    </w:rPr>
  </w:style>
  <w:style w:type="paragraph" w:customStyle="1" w:styleId="51">
    <w:name w:val="pop"/>
    <w:basedOn w:val="1"/>
    <w:uiPriority w:val="0"/>
    <w:pPr>
      <w:widowControl/>
      <w:pBdr>
        <w:top w:val="single" w:color="CCCCCC" w:sz="6" w:space="0"/>
        <w:left w:val="single" w:color="CCCCCC" w:sz="6" w:space="0"/>
        <w:bottom w:val="single" w:color="CCCCCC" w:sz="6" w:space="0"/>
        <w:right w:val="single" w:color="CCCCCC" w:sz="6" w:space="0"/>
      </w:pBdr>
      <w:shd w:val="clear" w:color="auto" w:fill="EEEEEE"/>
      <w:jc w:val="left"/>
    </w:pPr>
    <w:rPr>
      <w:rFonts w:ascii="宋体" w:hAnsi="宋体" w:eastAsia="宋体" w:cs="宋体"/>
      <w:kern w:val="0"/>
      <w:sz w:val="24"/>
      <w:szCs w:val="24"/>
    </w:rPr>
  </w:style>
  <w:style w:type="paragraph" w:customStyle="1" w:styleId="52">
    <w:name w:val="pop_body"/>
    <w:basedOn w:val="1"/>
    <w:uiPriority w:val="0"/>
    <w:pPr>
      <w:widowControl/>
      <w:spacing w:line="1500" w:lineRule="atLeast"/>
      <w:jc w:val="center"/>
      <w:textAlignment w:val="center"/>
    </w:pPr>
    <w:rPr>
      <w:rFonts w:ascii="宋体" w:hAnsi="宋体" w:eastAsia="宋体" w:cs="宋体"/>
      <w:color w:val="FF0000"/>
      <w:kern w:val="0"/>
      <w:sz w:val="24"/>
      <w:szCs w:val="24"/>
    </w:rPr>
  </w:style>
  <w:style w:type="paragraph" w:customStyle="1" w:styleId="53">
    <w:name w:val="excel"/>
    <w:basedOn w:val="1"/>
    <w:uiPriority w:val="0"/>
    <w:pPr>
      <w:widowControl/>
      <w:jc w:val="left"/>
    </w:pPr>
    <w:rPr>
      <w:rFonts w:ascii="宋体" w:hAnsi="宋体" w:eastAsia="宋体" w:cs="宋体"/>
      <w:kern w:val="0"/>
      <w:sz w:val="24"/>
      <w:szCs w:val="24"/>
    </w:rPr>
  </w:style>
  <w:style w:type="paragraph" w:customStyle="1" w:styleId="54">
    <w:name w:val="black_overlay"/>
    <w:basedOn w:val="1"/>
    <w:uiPriority w:val="0"/>
    <w:pPr>
      <w:widowControl/>
      <w:shd w:val="clear" w:color="auto" w:fill="F0F0F0"/>
      <w:jc w:val="left"/>
    </w:pPr>
    <w:rPr>
      <w:rFonts w:ascii="宋体" w:hAnsi="宋体" w:eastAsia="宋体" w:cs="宋体"/>
      <w:vanish/>
      <w:kern w:val="0"/>
      <w:sz w:val="24"/>
      <w:szCs w:val="24"/>
    </w:rPr>
  </w:style>
  <w:style w:type="paragraph" w:customStyle="1" w:styleId="55">
    <w:name w:val="white_content"/>
    <w:basedOn w:val="1"/>
    <w:uiPriority w:val="0"/>
    <w:pPr>
      <w:widowControl/>
      <w:pBdr>
        <w:top w:val="single" w:color="AF9F9C" w:sz="24" w:space="0"/>
        <w:left w:val="single" w:color="AF9F9C" w:sz="24" w:space="0"/>
        <w:bottom w:val="single" w:color="AF9F9C" w:sz="24" w:space="0"/>
        <w:right w:val="single" w:color="AF9F9C" w:sz="24" w:space="0"/>
      </w:pBdr>
      <w:shd w:val="clear" w:color="auto" w:fill="FFFFFF"/>
      <w:jc w:val="left"/>
    </w:pPr>
    <w:rPr>
      <w:rFonts w:ascii="宋体" w:hAnsi="宋体" w:eastAsia="宋体" w:cs="宋体"/>
      <w:vanish/>
      <w:kern w:val="0"/>
      <w:sz w:val="24"/>
      <w:szCs w:val="24"/>
    </w:rPr>
  </w:style>
  <w:style w:type="paragraph" w:customStyle="1" w:styleId="56">
    <w:name w:val="paylist"/>
    <w:basedOn w:val="1"/>
    <w:uiPriority w:val="0"/>
    <w:pPr>
      <w:widowControl/>
      <w:jc w:val="left"/>
    </w:pPr>
    <w:rPr>
      <w:rFonts w:ascii="宋体" w:hAnsi="宋体" w:eastAsia="宋体" w:cs="宋体"/>
      <w:kern w:val="0"/>
      <w:sz w:val="24"/>
      <w:szCs w:val="24"/>
    </w:rPr>
  </w:style>
  <w:style w:type="paragraph" w:customStyle="1" w:styleId="57">
    <w:name w:val="noticepay"/>
    <w:basedOn w:val="1"/>
    <w:uiPriority w:val="0"/>
    <w:pPr>
      <w:widowControl/>
      <w:spacing w:before="450" w:after="300"/>
      <w:jc w:val="center"/>
    </w:pPr>
    <w:rPr>
      <w:rFonts w:ascii="宋体" w:hAnsi="宋体" w:eastAsia="宋体" w:cs="宋体"/>
      <w:kern w:val="0"/>
      <w:sz w:val="24"/>
      <w:szCs w:val="24"/>
    </w:rPr>
  </w:style>
  <w:style w:type="paragraph" w:customStyle="1" w:styleId="58">
    <w:name w:val="paybtn"/>
    <w:basedOn w:val="1"/>
    <w:uiPriority w:val="0"/>
    <w:pPr>
      <w:widowControl/>
      <w:pBdr>
        <w:top w:val="single" w:color="B95757" w:sz="6" w:space="3"/>
        <w:left w:val="single" w:color="B95757" w:sz="6" w:space="8"/>
        <w:bottom w:val="single" w:color="B95757" w:sz="6" w:space="3"/>
        <w:right w:val="single" w:color="B95757" w:sz="6" w:space="8"/>
      </w:pBdr>
      <w:shd w:val="clear" w:color="auto" w:fill="DE3C3C"/>
      <w:spacing w:before="450" w:after="300" w:line="360" w:lineRule="atLeast"/>
      <w:ind w:left="240" w:right="240"/>
      <w:jc w:val="left"/>
    </w:pPr>
    <w:rPr>
      <w:rFonts w:ascii="宋体" w:hAnsi="宋体" w:eastAsia="宋体" w:cs="宋体"/>
      <w:b/>
      <w:bCs/>
      <w:color w:val="FFFFFF"/>
      <w:kern w:val="0"/>
      <w:szCs w:val="21"/>
    </w:rPr>
  </w:style>
  <w:style w:type="paragraph" w:customStyle="1" w:styleId="59">
    <w:name w:val="payright"/>
    <w:basedOn w:val="1"/>
    <w:uiPriority w:val="0"/>
    <w:pPr>
      <w:widowControl/>
      <w:ind w:left="450" w:right="450"/>
      <w:jc w:val="left"/>
    </w:pPr>
    <w:rPr>
      <w:rFonts w:ascii="宋体" w:hAnsi="宋体" w:eastAsia="宋体" w:cs="宋体"/>
      <w:kern w:val="0"/>
      <w:sz w:val="24"/>
      <w:szCs w:val="24"/>
    </w:rPr>
  </w:style>
  <w:style w:type="paragraph" w:customStyle="1" w:styleId="60">
    <w:name w:val="msgtitle"/>
    <w:basedOn w:val="1"/>
    <w:uiPriority w:val="0"/>
    <w:pPr>
      <w:widowControl/>
      <w:spacing w:line="450" w:lineRule="atLeast"/>
      <w:jc w:val="left"/>
    </w:pPr>
    <w:rPr>
      <w:rFonts w:ascii="宋体" w:hAnsi="宋体" w:eastAsia="宋体" w:cs="宋体"/>
      <w:color w:val="C25353"/>
      <w:kern w:val="0"/>
      <w:sz w:val="36"/>
      <w:szCs w:val="36"/>
    </w:rPr>
  </w:style>
  <w:style w:type="paragraph" w:customStyle="1" w:styleId="61">
    <w:name w:val="paysuc"/>
    <w:basedOn w:val="1"/>
    <w:uiPriority w:val="0"/>
    <w:pPr>
      <w:widowControl/>
      <w:jc w:val="center"/>
    </w:pPr>
    <w:rPr>
      <w:rFonts w:ascii="宋体" w:hAnsi="宋体" w:eastAsia="宋体" w:cs="宋体"/>
      <w:kern w:val="0"/>
      <w:sz w:val="24"/>
      <w:szCs w:val="24"/>
    </w:rPr>
  </w:style>
  <w:style w:type="paragraph" w:customStyle="1" w:styleId="62">
    <w:name w:val="msgsucess"/>
    <w:basedOn w:val="1"/>
    <w:uiPriority w:val="0"/>
    <w:pPr>
      <w:widowControl/>
      <w:spacing w:line="720" w:lineRule="atLeast"/>
      <w:jc w:val="left"/>
    </w:pPr>
    <w:rPr>
      <w:rFonts w:ascii="宋体" w:hAnsi="宋体" w:eastAsia="宋体" w:cs="宋体"/>
      <w:color w:val="C25353"/>
      <w:kern w:val="0"/>
      <w:sz w:val="63"/>
      <w:szCs w:val="63"/>
    </w:rPr>
  </w:style>
  <w:style w:type="paragraph" w:customStyle="1" w:styleId="63">
    <w:name w:val="paytips"/>
    <w:basedOn w:val="1"/>
    <w:uiPriority w:val="0"/>
    <w:pPr>
      <w:widowControl/>
      <w:spacing w:before="100" w:beforeAutospacing="1" w:after="300"/>
      <w:jc w:val="left"/>
    </w:pPr>
    <w:rPr>
      <w:rFonts w:ascii="宋体" w:hAnsi="宋体" w:eastAsia="宋体" w:cs="宋体"/>
      <w:kern w:val="0"/>
      <w:sz w:val="24"/>
      <w:szCs w:val="24"/>
    </w:rPr>
  </w:style>
  <w:style w:type="paragraph" w:customStyle="1" w:styleId="64">
    <w:name w:val="urlselect"/>
    <w:basedOn w:val="1"/>
    <w:uiPriority w:val="0"/>
    <w:pPr>
      <w:widowControl/>
      <w:spacing w:before="120"/>
      <w:jc w:val="left"/>
    </w:pPr>
    <w:rPr>
      <w:rFonts w:ascii="宋体" w:hAnsi="宋体" w:eastAsia="宋体" w:cs="宋体"/>
      <w:kern w:val="0"/>
      <w:sz w:val="24"/>
      <w:szCs w:val="24"/>
    </w:rPr>
  </w:style>
  <w:style w:type="paragraph" w:customStyle="1" w:styleId="65">
    <w:name w:val="sub-title"/>
    <w:basedOn w:val="1"/>
    <w:uiPriority w:val="0"/>
    <w:pPr>
      <w:widowControl/>
      <w:pBdr>
        <w:bottom w:val="dashed" w:color="532112" w:sz="6" w:space="8"/>
      </w:pBdr>
      <w:spacing w:before="90" w:after="100" w:afterAutospacing="1"/>
      <w:jc w:val="center"/>
    </w:pPr>
    <w:rPr>
      <w:rFonts w:ascii="宋体" w:hAnsi="宋体" w:eastAsia="宋体" w:cs="宋体"/>
      <w:color w:val="CC3333"/>
      <w:kern w:val="0"/>
      <w:sz w:val="39"/>
      <w:szCs w:val="39"/>
    </w:rPr>
  </w:style>
  <w:style w:type="paragraph" w:customStyle="1" w:styleId="66">
    <w:name w:val="s"/>
    <w:basedOn w:val="1"/>
    <w:uiPriority w:val="0"/>
    <w:pPr>
      <w:widowControl/>
      <w:spacing w:line="300" w:lineRule="atLeast"/>
      <w:ind w:firstLine="480"/>
      <w:jc w:val="left"/>
    </w:pPr>
    <w:rPr>
      <w:rFonts w:ascii="宋体" w:hAnsi="宋体" w:eastAsia="宋体" w:cs="宋体"/>
      <w:color w:val="000000"/>
      <w:kern w:val="0"/>
      <w:sz w:val="24"/>
      <w:szCs w:val="24"/>
    </w:rPr>
  </w:style>
  <w:style w:type="paragraph" w:customStyle="1" w:styleId="67">
    <w:name w:val="tabpre"/>
    <w:basedOn w:val="1"/>
    <w:uiPriority w:val="0"/>
    <w:pPr>
      <w:widowControl/>
      <w:jc w:val="center"/>
    </w:pPr>
    <w:rPr>
      <w:rFonts w:ascii="宋体" w:hAnsi="宋体" w:eastAsia="宋体" w:cs="宋体"/>
      <w:kern w:val="0"/>
      <w:sz w:val="24"/>
      <w:szCs w:val="24"/>
    </w:rPr>
  </w:style>
  <w:style w:type="paragraph" w:customStyle="1" w:styleId="68">
    <w:name w:val="btnnormal"/>
    <w:basedOn w:val="1"/>
    <w:uiPriority w:val="0"/>
    <w:pPr>
      <w:widowControl/>
      <w:shd w:val="clear" w:color="auto" w:fill="28A2DD"/>
      <w:spacing w:line="300" w:lineRule="atLeast"/>
      <w:jc w:val="left"/>
    </w:pPr>
    <w:rPr>
      <w:rFonts w:ascii="宋体" w:hAnsi="宋体" w:eastAsia="宋体" w:cs="宋体"/>
      <w:color w:val="FFFFFF"/>
      <w:spacing w:val="30"/>
      <w:kern w:val="0"/>
      <w:sz w:val="24"/>
      <w:szCs w:val="24"/>
    </w:rPr>
  </w:style>
  <w:style w:type="paragraph" w:customStyle="1" w:styleId="69">
    <w:name w:val="table-fix"/>
    <w:basedOn w:val="1"/>
    <w:uiPriority w:val="0"/>
    <w:pPr>
      <w:widowControl/>
      <w:jc w:val="left"/>
    </w:pPr>
    <w:rPr>
      <w:rFonts w:ascii="宋体" w:hAnsi="宋体" w:eastAsia="宋体" w:cs="宋体"/>
      <w:kern w:val="0"/>
      <w:sz w:val="24"/>
      <w:szCs w:val="24"/>
    </w:rPr>
  </w:style>
  <w:style w:type="paragraph" w:customStyle="1" w:styleId="70">
    <w:name w:val="tab"/>
    <w:basedOn w:val="1"/>
    <w:uiPriority w:val="0"/>
    <w:pPr>
      <w:widowControl/>
      <w:jc w:val="left"/>
    </w:pPr>
    <w:rPr>
      <w:rFonts w:ascii="宋体" w:hAnsi="宋体" w:eastAsia="宋体" w:cs="宋体"/>
      <w:kern w:val="0"/>
      <w:sz w:val="24"/>
      <w:szCs w:val="24"/>
    </w:rPr>
  </w:style>
  <w:style w:type="paragraph" w:customStyle="1" w:styleId="71">
    <w:name w:val="pageinfo"/>
    <w:basedOn w:val="1"/>
    <w:uiPriority w:val="0"/>
    <w:pPr>
      <w:widowControl/>
      <w:spacing w:before="90"/>
      <w:jc w:val="center"/>
    </w:pPr>
    <w:rPr>
      <w:rFonts w:ascii="宋体" w:hAnsi="宋体" w:eastAsia="宋体" w:cs="宋体"/>
      <w:kern w:val="0"/>
      <w:sz w:val="24"/>
      <w:szCs w:val="24"/>
    </w:rPr>
  </w:style>
  <w:style w:type="paragraph" w:customStyle="1" w:styleId="72">
    <w:name w:val="pagetable"/>
    <w:basedOn w:val="1"/>
    <w:uiPriority w:val="0"/>
    <w:pPr>
      <w:widowControl/>
      <w:jc w:val="center"/>
    </w:pPr>
    <w:rPr>
      <w:rFonts w:ascii="宋体" w:hAnsi="宋体" w:eastAsia="宋体" w:cs="宋体"/>
      <w:kern w:val="0"/>
      <w:sz w:val="24"/>
      <w:szCs w:val="24"/>
    </w:rPr>
  </w:style>
  <w:style w:type="paragraph" w:customStyle="1" w:styleId="73">
    <w:name w:val="pagebtn"/>
    <w:basedOn w:val="1"/>
    <w:uiPriority w:val="0"/>
    <w:pPr>
      <w:widowControl/>
      <w:pBdr>
        <w:top w:val="single" w:color="21A0EA" w:sz="12" w:space="0"/>
        <w:left w:val="single" w:color="21A0EA" w:sz="12" w:space="3"/>
        <w:bottom w:val="single" w:color="21A0EA" w:sz="12" w:space="0"/>
        <w:right w:val="single" w:color="21A0EA" w:sz="12" w:space="3"/>
      </w:pBdr>
      <w:shd w:val="clear" w:color="auto" w:fill="4AB7F6"/>
      <w:jc w:val="left"/>
    </w:pPr>
    <w:rPr>
      <w:rFonts w:ascii="宋体" w:hAnsi="宋体" w:eastAsia="宋体" w:cs="宋体"/>
      <w:color w:val="00115B"/>
      <w:kern w:val="0"/>
      <w:sz w:val="24"/>
      <w:szCs w:val="24"/>
    </w:rPr>
  </w:style>
  <w:style w:type="paragraph" w:customStyle="1" w:styleId="74">
    <w:name w:val="pagetext"/>
    <w:basedOn w:val="1"/>
    <w:uiPriority w:val="0"/>
    <w:pPr>
      <w:widowControl/>
      <w:pBdr>
        <w:top w:val="single" w:color="CCCCCC" w:sz="6" w:space="2"/>
        <w:left w:val="single" w:color="CCCCCC" w:sz="6" w:space="4"/>
        <w:bottom w:val="single" w:color="CCCCCC" w:sz="6" w:space="2"/>
        <w:right w:val="single" w:color="CCCCCC" w:sz="6" w:space="0"/>
      </w:pBdr>
      <w:spacing w:line="270" w:lineRule="atLeast"/>
      <w:jc w:val="left"/>
    </w:pPr>
    <w:rPr>
      <w:rFonts w:ascii="宋体" w:hAnsi="宋体" w:eastAsia="宋体" w:cs="宋体"/>
      <w:kern w:val="0"/>
      <w:sz w:val="24"/>
      <w:szCs w:val="24"/>
    </w:rPr>
  </w:style>
  <w:style w:type="paragraph" w:customStyle="1" w:styleId="75">
    <w:name w:val="pagebar"/>
    <w:basedOn w:val="1"/>
    <w:uiPriority w:val="0"/>
    <w:pPr>
      <w:widowControl/>
      <w:spacing w:before="75"/>
      <w:jc w:val="center"/>
    </w:pPr>
    <w:rPr>
      <w:rFonts w:ascii="宋体" w:hAnsi="宋体" w:eastAsia="宋体" w:cs="宋体"/>
      <w:kern w:val="0"/>
      <w:sz w:val="24"/>
      <w:szCs w:val="24"/>
    </w:rPr>
  </w:style>
  <w:style w:type="paragraph" w:customStyle="1" w:styleId="76">
    <w:name w:val="a_back"/>
    <w:basedOn w:val="1"/>
    <w:uiPriority w:val="0"/>
    <w:pPr>
      <w:widowControl/>
      <w:jc w:val="left"/>
    </w:pPr>
    <w:rPr>
      <w:rFonts w:ascii="宋体" w:hAnsi="宋体" w:eastAsia="宋体" w:cs="宋体"/>
      <w:color w:val="0000FF"/>
      <w:kern w:val="0"/>
      <w:sz w:val="24"/>
      <w:szCs w:val="24"/>
      <w:u w:val="single"/>
    </w:rPr>
  </w:style>
  <w:style w:type="paragraph" w:customStyle="1" w:styleId="77">
    <w:name w:val="tabbox"/>
    <w:basedOn w:val="1"/>
    <w:uiPriority w:val="0"/>
    <w:pPr>
      <w:widowControl/>
      <w:jc w:val="left"/>
    </w:pPr>
    <w:rPr>
      <w:rFonts w:ascii="宋体" w:hAnsi="宋体" w:eastAsia="宋体" w:cs="宋体"/>
      <w:kern w:val="0"/>
      <w:sz w:val="24"/>
      <w:szCs w:val="24"/>
    </w:rPr>
  </w:style>
  <w:style w:type="paragraph" w:customStyle="1" w:styleId="78">
    <w:name w:val="bbt"/>
    <w:basedOn w:val="1"/>
    <w:uiPriority w:val="0"/>
    <w:pPr>
      <w:widowControl/>
      <w:shd w:val="clear" w:color="auto" w:fill="FF7D27"/>
      <w:spacing w:line="300" w:lineRule="atLeast"/>
      <w:ind w:right="150"/>
      <w:jc w:val="left"/>
    </w:pPr>
    <w:rPr>
      <w:rFonts w:ascii="宋体" w:hAnsi="宋体" w:eastAsia="宋体" w:cs="宋体"/>
      <w:color w:val="FFFFFF"/>
      <w:spacing w:val="30"/>
      <w:kern w:val="0"/>
      <w:sz w:val="24"/>
      <w:szCs w:val="24"/>
    </w:rPr>
  </w:style>
  <w:style w:type="paragraph" w:customStyle="1" w:styleId="79">
    <w:name w:val="bbt1"/>
    <w:basedOn w:val="1"/>
    <w:uiPriority w:val="0"/>
    <w:pPr>
      <w:widowControl/>
      <w:shd w:val="clear" w:color="auto" w:fill="28A2DD"/>
      <w:spacing w:line="300" w:lineRule="atLeast"/>
      <w:jc w:val="left"/>
    </w:pPr>
    <w:rPr>
      <w:rFonts w:ascii="宋体" w:hAnsi="宋体" w:eastAsia="宋体" w:cs="宋体"/>
      <w:color w:val="FFFFFF"/>
      <w:spacing w:val="30"/>
      <w:kern w:val="0"/>
      <w:sz w:val="24"/>
      <w:szCs w:val="24"/>
    </w:rPr>
  </w:style>
  <w:style w:type="paragraph" w:customStyle="1" w:styleId="80">
    <w:name w:val="bbt2"/>
    <w:basedOn w:val="1"/>
    <w:uiPriority w:val="0"/>
    <w:pPr>
      <w:widowControl/>
      <w:shd w:val="clear" w:color="auto" w:fill="FF0000"/>
      <w:spacing w:line="300" w:lineRule="atLeast"/>
      <w:jc w:val="left"/>
    </w:pPr>
    <w:rPr>
      <w:rFonts w:ascii="宋体" w:hAnsi="宋体" w:eastAsia="宋体" w:cs="宋体"/>
      <w:color w:val="FFFFFF"/>
      <w:spacing w:val="30"/>
      <w:kern w:val="0"/>
      <w:sz w:val="24"/>
      <w:szCs w:val="24"/>
    </w:rPr>
  </w:style>
  <w:style w:type="paragraph" w:customStyle="1" w:styleId="81">
    <w:name w:val="con_num"/>
    <w:basedOn w:val="1"/>
    <w:uiPriority w:val="0"/>
    <w:pPr>
      <w:widowControl/>
      <w:spacing w:after="210" w:line="360" w:lineRule="atLeast"/>
      <w:jc w:val="center"/>
    </w:pPr>
    <w:rPr>
      <w:rFonts w:ascii="宋体" w:hAnsi="宋体" w:eastAsia="宋体" w:cs="宋体"/>
      <w:kern w:val="0"/>
      <w:sz w:val="24"/>
      <w:szCs w:val="24"/>
    </w:rPr>
  </w:style>
  <w:style w:type="paragraph" w:customStyle="1" w:styleId="82">
    <w:name w:val="twb"/>
    <w:basedOn w:val="1"/>
    <w:uiPriority w:val="0"/>
    <w:pPr>
      <w:widowControl/>
      <w:jc w:val="left"/>
    </w:pPr>
    <w:rPr>
      <w:rFonts w:ascii="宋体" w:hAnsi="宋体" w:eastAsia="宋体" w:cs="宋体"/>
      <w:color w:val="0D1338"/>
      <w:kern w:val="0"/>
      <w:sz w:val="24"/>
      <w:szCs w:val="24"/>
    </w:rPr>
  </w:style>
  <w:style w:type="paragraph" w:customStyle="1" w:styleId="83">
    <w:name w:val="prompt"/>
    <w:basedOn w:val="1"/>
    <w:uiPriority w:val="0"/>
    <w:pPr>
      <w:widowControl/>
      <w:pBdr>
        <w:bottom w:val="dashed" w:color="CC6600" w:sz="6" w:space="0"/>
      </w:pBdr>
      <w:jc w:val="left"/>
    </w:pPr>
    <w:rPr>
      <w:rFonts w:ascii="宋体" w:hAnsi="宋体" w:eastAsia="宋体" w:cs="宋体"/>
      <w:kern w:val="0"/>
      <w:sz w:val="27"/>
      <w:szCs w:val="27"/>
    </w:rPr>
  </w:style>
  <w:style w:type="paragraph" w:customStyle="1" w:styleId="84">
    <w:name w:val="bankinfo"/>
    <w:basedOn w:val="1"/>
    <w:uiPriority w:val="0"/>
    <w:pPr>
      <w:widowControl/>
      <w:shd w:val="clear" w:color="auto" w:fill="FAFAFA"/>
      <w:jc w:val="left"/>
    </w:pPr>
    <w:rPr>
      <w:rFonts w:ascii="宋体" w:hAnsi="宋体" w:eastAsia="宋体" w:cs="宋体"/>
      <w:kern w:val="0"/>
      <w:sz w:val="24"/>
      <w:szCs w:val="24"/>
    </w:rPr>
  </w:style>
  <w:style w:type="paragraph" w:customStyle="1" w:styleId="85">
    <w:name w:val="dtbox"/>
    <w:basedOn w:val="1"/>
    <w:uiPriority w:val="0"/>
    <w:pPr>
      <w:widowControl/>
      <w:spacing w:before="100" w:beforeAutospacing="1" w:after="120"/>
      <w:jc w:val="left"/>
    </w:pPr>
    <w:rPr>
      <w:rFonts w:ascii="宋体" w:hAnsi="宋体" w:eastAsia="宋体" w:cs="宋体"/>
      <w:kern w:val="0"/>
      <w:sz w:val="24"/>
      <w:szCs w:val="24"/>
    </w:rPr>
  </w:style>
  <w:style w:type="paragraph" w:customStyle="1" w:styleId="86">
    <w:name w:val="st_tm"/>
    <w:basedOn w:val="1"/>
    <w:uiPriority w:val="0"/>
    <w:pPr>
      <w:widowControl/>
      <w:shd w:val="clear" w:color="auto" w:fill="E3DEDB"/>
      <w:spacing w:before="75" w:line="270" w:lineRule="atLeast"/>
      <w:jc w:val="left"/>
    </w:pPr>
    <w:rPr>
      <w:rFonts w:ascii="宋体" w:hAnsi="宋体" w:eastAsia="宋体" w:cs="宋体"/>
      <w:kern w:val="0"/>
      <w:sz w:val="20"/>
      <w:szCs w:val="20"/>
    </w:rPr>
  </w:style>
  <w:style w:type="paragraph" w:customStyle="1" w:styleId="87">
    <w:name w:val="st_da"/>
    <w:basedOn w:val="1"/>
    <w:uiPriority w:val="0"/>
    <w:pPr>
      <w:widowControl/>
      <w:jc w:val="left"/>
    </w:pPr>
    <w:rPr>
      <w:rFonts w:ascii="宋体" w:hAnsi="宋体" w:eastAsia="宋体" w:cs="宋体"/>
      <w:kern w:val="0"/>
      <w:sz w:val="24"/>
      <w:szCs w:val="24"/>
    </w:rPr>
  </w:style>
  <w:style w:type="paragraph" w:customStyle="1" w:styleId="88">
    <w:name w:val="st_xx"/>
    <w:basedOn w:val="1"/>
    <w:uiPriority w:val="0"/>
    <w:pPr>
      <w:widowControl/>
      <w:spacing w:line="270" w:lineRule="atLeast"/>
      <w:jc w:val="left"/>
    </w:pPr>
    <w:rPr>
      <w:rFonts w:ascii="宋体" w:hAnsi="宋体" w:eastAsia="宋体" w:cs="宋体"/>
      <w:kern w:val="0"/>
      <w:sz w:val="24"/>
      <w:szCs w:val="24"/>
    </w:rPr>
  </w:style>
  <w:style w:type="paragraph" w:customStyle="1" w:styleId="89">
    <w:name w:val="zgda"/>
    <w:basedOn w:val="1"/>
    <w:uiPriority w:val="0"/>
    <w:pPr>
      <w:widowControl/>
      <w:spacing w:line="270" w:lineRule="atLeast"/>
      <w:ind w:left="300"/>
      <w:jc w:val="left"/>
    </w:pPr>
    <w:rPr>
      <w:rFonts w:ascii="宋体" w:hAnsi="宋体" w:eastAsia="宋体" w:cs="宋体"/>
      <w:kern w:val="0"/>
      <w:sz w:val="24"/>
      <w:szCs w:val="24"/>
    </w:rPr>
  </w:style>
  <w:style w:type="paragraph" w:customStyle="1" w:styleId="90">
    <w:name w:val="clear"/>
    <w:basedOn w:val="1"/>
    <w:uiPriority w:val="0"/>
    <w:pPr>
      <w:widowControl/>
      <w:jc w:val="left"/>
    </w:pPr>
    <w:rPr>
      <w:rFonts w:ascii="宋体" w:hAnsi="宋体" w:eastAsia="宋体" w:cs="宋体"/>
      <w:kern w:val="0"/>
      <w:sz w:val="24"/>
      <w:szCs w:val="24"/>
    </w:rPr>
  </w:style>
  <w:style w:type="paragraph" w:customStyle="1" w:styleId="91">
    <w:name w:val="arrow"/>
    <w:basedOn w:val="1"/>
    <w:uiPriority w:val="0"/>
    <w:pPr>
      <w:widowControl/>
      <w:jc w:val="left"/>
    </w:pPr>
    <w:rPr>
      <w:rFonts w:ascii="宋体" w:hAnsi="宋体" w:eastAsia="宋体" w:cs="宋体"/>
      <w:kern w:val="0"/>
      <w:sz w:val="24"/>
      <w:szCs w:val="24"/>
    </w:rPr>
  </w:style>
  <w:style w:type="paragraph" w:customStyle="1" w:styleId="92">
    <w:name w:val="arrow1"/>
    <w:basedOn w:val="1"/>
    <w:uiPriority w:val="0"/>
    <w:pPr>
      <w:widowControl/>
      <w:spacing w:line="0" w:lineRule="auto"/>
      <w:jc w:val="left"/>
    </w:pPr>
    <w:rPr>
      <w:rFonts w:ascii="宋体" w:hAnsi="宋体" w:eastAsia="宋体" w:cs="宋体"/>
      <w:kern w:val="0"/>
      <w:sz w:val="2"/>
      <w:szCs w:val="2"/>
    </w:rPr>
  </w:style>
  <w:style w:type="paragraph" w:customStyle="1" w:styleId="93">
    <w:name w:val="HTML Top of Form"/>
    <w:basedOn w:val="1"/>
    <w:next w:val="1"/>
    <w:link w:val="94"/>
    <w:semiHidden/>
    <w:unhideWhenUsed/>
    <w:uiPriority w:val="99"/>
    <w:pPr>
      <w:widowControl/>
      <w:pBdr>
        <w:bottom w:val="single" w:color="auto" w:sz="6" w:space="1"/>
      </w:pBdr>
      <w:jc w:val="center"/>
    </w:pPr>
    <w:rPr>
      <w:rFonts w:ascii="Arial" w:hAnsi="Arial" w:eastAsia="宋体" w:cs="Arial"/>
      <w:vanish/>
      <w:kern w:val="0"/>
      <w:sz w:val="16"/>
      <w:szCs w:val="16"/>
    </w:rPr>
  </w:style>
  <w:style w:type="character" w:customStyle="1" w:styleId="94">
    <w:name w:val="z-窗体顶端 Char"/>
    <w:basedOn w:val="13"/>
    <w:link w:val="93"/>
    <w:semiHidden/>
    <w:uiPriority w:val="99"/>
    <w:rPr>
      <w:rFonts w:ascii="Arial" w:hAnsi="Arial" w:eastAsia="宋体" w:cs="Arial"/>
      <w:vanish/>
      <w:kern w:val="0"/>
      <w:sz w:val="16"/>
      <w:szCs w:val="16"/>
    </w:rPr>
  </w:style>
  <w:style w:type="paragraph" w:customStyle="1" w:styleId="95">
    <w:name w:val="HTML Bottom of Form"/>
    <w:basedOn w:val="1"/>
    <w:next w:val="1"/>
    <w:link w:val="96"/>
    <w:semiHidden/>
    <w:unhideWhenUsed/>
    <w:uiPriority w:val="99"/>
    <w:pPr>
      <w:widowControl/>
      <w:pBdr>
        <w:top w:val="single" w:color="auto" w:sz="6" w:space="1"/>
      </w:pBdr>
      <w:jc w:val="center"/>
    </w:pPr>
    <w:rPr>
      <w:rFonts w:ascii="Arial" w:hAnsi="Arial" w:eastAsia="宋体" w:cs="Arial"/>
      <w:vanish/>
      <w:kern w:val="0"/>
      <w:sz w:val="16"/>
      <w:szCs w:val="16"/>
    </w:rPr>
  </w:style>
  <w:style w:type="character" w:customStyle="1" w:styleId="96">
    <w:name w:val="z-窗体底端 Char"/>
    <w:basedOn w:val="13"/>
    <w:link w:val="95"/>
    <w:semiHidden/>
    <w:uiPriority w:val="99"/>
    <w:rPr>
      <w:rFonts w:ascii="Arial" w:hAnsi="Arial" w:eastAsia="宋体" w:cs="Arial"/>
      <w:vanish/>
      <w:kern w:val="0"/>
      <w:sz w:val="16"/>
      <w:szCs w:val="16"/>
    </w:rPr>
  </w:style>
  <w:style w:type="character" w:customStyle="1" w:styleId="97">
    <w:name w:val="批注框文本 Char"/>
    <w:basedOn w:val="13"/>
    <w:link w:val="9"/>
    <w:semiHidden/>
    <w:uiPriority w:val="99"/>
    <w:rPr>
      <w:sz w:val="18"/>
      <w:szCs w:val="18"/>
    </w:rPr>
  </w:style>
  <w:style w:type="paragraph" w:styleId="9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1595</Words>
  <Characters>9095</Characters>
  <Lines>75</Lines>
  <Paragraphs>21</Paragraphs>
  <TotalTime>14</TotalTime>
  <ScaleCrop>false</ScaleCrop>
  <LinksUpToDate>false</LinksUpToDate>
  <CharactersWithSpaces>10669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2017-12-12T07:44:00Z</dcterms:created>
  <dc:creator>User</dc:creator>
  <cp:lastModifiedBy>静若繁华</cp:lastModifiedBy>
  <dcterms:modified xsi:type="dcterms:W3CDTF">2020-12-08T03:24:47Z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