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A579">
      <w:pPr>
        <w:rPr>
          <w:rFonts w:hint="eastAsia" w:ascii="宋体" w:hAnsi="宋体" w:eastAsia="宋体" w:cs="宋体"/>
          <w:b/>
          <w:bCs/>
          <w:sz w:val="24"/>
          <w:szCs w:val="24"/>
        </w:rPr>
      </w:pPr>
      <w:r>
        <w:rPr>
          <w:rFonts w:hint="eastAsia" w:ascii="宋体" w:hAnsi="宋体" w:eastAsia="宋体" w:cs="宋体"/>
          <w:b/>
          <w:bCs/>
          <w:sz w:val="24"/>
          <w:szCs w:val="24"/>
        </w:rPr>
        <w:t>会计电算化基础（07246）</w:t>
      </w:r>
    </w:p>
    <w:p w14:paraId="7271D6FF">
      <w:pPr>
        <w:rPr>
          <w:rFonts w:hint="eastAsia" w:ascii="宋体" w:hAnsi="宋体" w:eastAsia="宋体" w:cs="宋体"/>
          <w:sz w:val="15"/>
          <w:szCs w:val="15"/>
        </w:rPr>
      </w:pPr>
      <w:r>
        <w:rPr>
          <w:rFonts w:hint="eastAsia" w:ascii="宋体" w:hAnsi="宋体" w:eastAsia="宋体" w:cs="宋体"/>
          <w:sz w:val="15"/>
          <w:szCs w:val="15"/>
        </w:rPr>
        <w:t>综合题</w:t>
      </w:r>
    </w:p>
    <w:p w14:paraId="0A4A9D67">
      <w:pPr>
        <w:rPr>
          <w:rFonts w:hint="eastAsia" w:ascii="宋体" w:hAnsi="宋体" w:eastAsia="宋体" w:cs="宋体"/>
          <w:sz w:val="15"/>
          <w:szCs w:val="15"/>
        </w:rPr>
      </w:pPr>
      <w:r>
        <w:rPr>
          <w:rFonts w:hint="eastAsia" w:ascii="宋体" w:hAnsi="宋体" w:eastAsia="宋体" w:cs="宋体"/>
          <w:sz w:val="15"/>
          <w:szCs w:val="15"/>
        </w:rPr>
        <w:t>1、2023 年 6 月 30 日，写出会计吴理 (操作员编号为 001) 执行期间损益结转的设置及凭证生成操作的主要步骤。</w:t>
      </w:r>
      <w:r>
        <w:rPr>
          <w:rFonts w:hint="eastAsia" w:ascii="宋体" w:hAnsi="宋体" w:eastAsia="宋体" w:cs="宋体"/>
          <w:sz w:val="15"/>
          <w:szCs w:val="15"/>
          <w:lang w:eastAsia="zh-CN"/>
        </w:rPr>
        <w:t>答</w:t>
      </w:r>
      <w:r>
        <w:rPr>
          <w:rFonts w:hint="eastAsia" w:ascii="宋体" w:hAnsi="宋体" w:eastAsia="宋体" w:cs="宋体"/>
          <w:sz w:val="15"/>
          <w:szCs w:val="15"/>
        </w:rPr>
        <w:t>：(1) 以 “001” 会计吴理的身份进入企业应用平台；(2) 在 “业务工作” 选项卡中，执行 “总账”-“期末”-“转账定义”-“期间损益”，进入 “期间损益结转设置” 窗口。(3) 选择凭证类别 “转账凭证”，选择本年利润科目 “3131”，单击 “确定”。(4) 执行 “期末”-“转账生成”，进入 “转账生成” 窗口。(5) 单击 “期间损益结转”，损益类型选 “支出”，单击 “全选”，单击 “确定” 按钮生成转账凭证。(6) 单击 “保存” 按钮，系统自动将当前凭证追加到未记账凭证中。</w:t>
      </w:r>
    </w:p>
    <w:p w14:paraId="4CD5D849">
      <w:pPr>
        <w:rPr>
          <w:rFonts w:hint="eastAsia" w:ascii="宋体" w:hAnsi="宋体" w:eastAsia="宋体" w:cs="宋体"/>
          <w:sz w:val="15"/>
          <w:szCs w:val="15"/>
        </w:rPr>
      </w:pPr>
      <w:r>
        <w:rPr>
          <w:rFonts w:hint="eastAsia" w:ascii="宋体" w:hAnsi="宋体" w:eastAsia="宋体" w:cs="宋体"/>
          <w:sz w:val="15"/>
          <w:szCs w:val="15"/>
        </w:rPr>
        <w:t>2、2023 年 6 月，会计主管吴理新接手成都了然科技股份有限公司的账务，需要新建账，并启用总账、固定资产、工资模块，写出建立账套的主要操作步骤。</w:t>
      </w:r>
      <w:r>
        <w:rPr>
          <w:rFonts w:hint="eastAsia" w:ascii="宋体" w:hAnsi="宋体" w:eastAsia="宋体" w:cs="宋体"/>
          <w:sz w:val="15"/>
          <w:szCs w:val="15"/>
          <w:lang w:eastAsia="zh-CN"/>
        </w:rPr>
        <w:t>答</w:t>
      </w:r>
      <w:r>
        <w:rPr>
          <w:rFonts w:hint="eastAsia" w:ascii="宋体" w:hAnsi="宋体" w:eastAsia="宋体" w:cs="宋体"/>
          <w:sz w:val="15"/>
          <w:szCs w:val="15"/>
        </w:rPr>
        <w:t>：以 ADMIN 注册进入 “系统管理”。选 “账套” 菜单下的 “建立”，在账套信息界面，账套名称栏输入 “成都了然科技股份有限公司”，启用日期为 2023 年 6 月 1 日，其它为默认。点击下一步，进入单位信息界面，输入单位名称 “成都了然科技股份有限公司”，简称 “了然公司”，其它信息暂时省略以后可补。点击下一步，进入核算类型界面，选中该单位的企业类型 “商业”，行业性质为 “2007 年新会计制度 (或新会计准则制度)”，账套主管选 “吴理”。点击下一步，进入基础信息界面，如客户、供应商、存货需要分类则选中，如有外币核算也应选中。点击 “完成” 后设置相关科目编码级次和数据精度，确定后在弹出的启用功能模块界面，分别勾选 “总账”、“固定资产”、“薪资管理”，启用日期分别选为 2023 年 6 月 1 日，退出即可。</w:t>
      </w:r>
    </w:p>
    <w:p w14:paraId="046B66E9">
      <w:pPr>
        <w:rPr>
          <w:rFonts w:hint="eastAsia" w:ascii="宋体" w:hAnsi="宋体" w:eastAsia="宋体" w:cs="宋体"/>
          <w:sz w:val="15"/>
          <w:szCs w:val="15"/>
        </w:rPr>
      </w:pPr>
      <w:r>
        <w:rPr>
          <w:rFonts w:hint="eastAsia" w:ascii="宋体" w:hAnsi="宋体" w:eastAsia="宋体" w:cs="宋体"/>
          <w:sz w:val="15"/>
          <w:szCs w:val="15"/>
        </w:rPr>
        <w:t>3、2023 年 6 月 30 日，成都了然科技股份有限公司会计吴理在 UFO 报表系统处理资产负债表时，需要设置并录入单位名称、年、月、日等关键字及值，请写出其主要操作步骤。</w:t>
      </w:r>
      <w:r>
        <w:rPr>
          <w:rFonts w:hint="eastAsia" w:ascii="宋体" w:hAnsi="宋体" w:eastAsia="宋体" w:cs="宋体"/>
          <w:sz w:val="15"/>
          <w:szCs w:val="15"/>
          <w:lang w:eastAsia="zh-CN"/>
        </w:rPr>
        <w:t>答</w:t>
      </w:r>
      <w:r>
        <w:rPr>
          <w:rFonts w:hint="eastAsia" w:ascii="宋体" w:hAnsi="宋体" w:eastAsia="宋体" w:cs="宋体"/>
          <w:sz w:val="15"/>
          <w:szCs w:val="15"/>
        </w:rPr>
        <w:t>：(1) 以吴理身份进入 UFO 报表系统，打开该资产负债表，按 ctrl+D 进入 “格式” 状态；(2) 在报表标题下一行的相应位置处，点击 “数据” 菜单下的 “关键字 / 设置” 分别设置关键字：单位名称，年、月、日等；(3) 再次按 ctrl+D 切换到数据状态，点 “数据 / 关键字 / 录入”，在关键字 “单位名称” 后的编辑栏录入：成都了然科技股份有限公司；在关键字 “年、月、日” 后的编辑栏依次录入：2023、6、30；(4) 根据需要利用其 “偏移” 设置关键字的间距。</w:t>
      </w:r>
    </w:p>
    <w:p w14:paraId="7E9BC60A">
      <w:pPr>
        <w:rPr>
          <w:rFonts w:hint="eastAsia" w:ascii="宋体" w:hAnsi="宋体" w:eastAsia="宋体" w:cs="宋体"/>
          <w:sz w:val="15"/>
          <w:szCs w:val="15"/>
        </w:rPr>
      </w:pPr>
      <w:r>
        <w:rPr>
          <w:rFonts w:hint="eastAsia" w:ascii="宋体" w:hAnsi="宋体" w:eastAsia="宋体" w:cs="宋体"/>
          <w:sz w:val="15"/>
          <w:szCs w:val="15"/>
        </w:rPr>
        <w:t>4、2023 年 6 月，会计王芳在查看资产负债表时发现有误，经检查是 6 月份第 88 号记账凭证科目录入错误，其借方科目应收账款应为银行存款，因已结账自己无权处理，遂报告账套主管丁莹，请写出纠错的主要操作步骤。</w:t>
      </w:r>
      <w:r>
        <w:rPr>
          <w:rFonts w:hint="eastAsia" w:ascii="宋体" w:hAnsi="宋体" w:eastAsia="宋体" w:cs="宋体"/>
          <w:sz w:val="15"/>
          <w:szCs w:val="15"/>
          <w:lang w:eastAsia="zh-CN"/>
        </w:rPr>
        <w:t>答</w:t>
      </w:r>
      <w:r>
        <w:rPr>
          <w:rFonts w:hint="eastAsia" w:ascii="宋体" w:hAnsi="宋体" w:eastAsia="宋体" w:cs="宋体"/>
          <w:sz w:val="15"/>
          <w:szCs w:val="15"/>
        </w:rPr>
        <w:t>：(1) 首先由账套主管丁莹登陆账务系统取消 6 月份的结账。方法是：在 “结账” 的界面，选择 “6 月份”，按&lt;Ctrl&gt;+&lt;Shift&gt;+F6，按提示输入口令。(2) 然后由会计王芳登陆账务系统，对 88 号凭证进行红字冲销，生成一张红字凭证。方法是：选 “制单”/“冲销凭证”，在弹出的界面中选 “6 月”，凭证字 “记”，输入凭证号 “88”，确定以后保存。(3) 再由会计王芳重新填制一张正确的凭证。方法是：点 “总账”-“填制凭证”-“增加”，按要求录入后保存。(4) 然后以审核员身份登陆总账系统对保存的红字和蓝字凭证进行审核，最后由王芳完成记账和结账操作。</w:t>
      </w:r>
    </w:p>
    <w:p w14:paraId="57347957">
      <w:pPr>
        <w:rPr>
          <w:rFonts w:hint="eastAsia" w:ascii="宋体" w:hAnsi="宋体" w:eastAsia="宋体" w:cs="宋体"/>
          <w:sz w:val="15"/>
          <w:szCs w:val="15"/>
        </w:rPr>
      </w:pPr>
      <w:r>
        <w:rPr>
          <w:rFonts w:hint="eastAsia" w:ascii="宋体" w:hAnsi="宋体" w:eastAsia="宋体" w:cs="宋体"/>
          <w:sz w:val="15"/>
          <w:szCs w:val="15"/>
        </w:rPr>
        <w:t>5、2023 年 6 月 30 日，写出会计吴理 (操作员编号为 001) 自定义计提所得税转账设置的主要操作步骤 (科目代码：所得税费用 6801，本年利润 4103，应交税费 2221。计提比例 25%)。</w:t>
      </w:r>
      <w:r>
        <w:rPr>
          <w:rFonts w:hint="eastAsia" w:ascii="宋体" w:hAnsi="宋体" w:eastAsia="宋体" w:cs="宋体"/>
          <w:sz w:val="15"/>
          <w:szCs w:val="15"/>
          <w:lang w:eastAsia="zh-CN"/>
        </w:rPr>
        <w:t>答</w:t>
      </w:r>
      <w:r>
        <w:rPr>
          <w:rFonts w:hint="eastAsia" w:ascii="宋体" w:hAnsi="宋体" w:eastAsia="宋体" w:cs="宋体"/>
          <w:sz w:val="15"/>
          <w:szCs w:val="15"/>
        </w:rPr>
        <w:t>：(1) 以 “001” 会计吴理的身份进入企业应用平台；(2) 在 “业务工作” 选项卡中，执行 “总账”-“期末”-“转账定义”-“自定义转账”，进入 “自动转账设置” 窗口。(3) 单击 “增行” 按钮，第一行摘要栏输入：计提所得税，科目编码选 6801，方向：借，金额公式输入：QM (4103，月)*0.25。(4) 单击 “增行” 按钮，第二行摘要：计提所得税，科目编码选 2221，方向：贷，金额公式输入：JG ()。(5) 单击 “保存” 按钮。</w:t>
      </w:r>
    </w:p>
    <w:p w14:paraId="1C3BA083">
      <w:pPr>
        <w:rPr>
          <w:rFonts w:hint="eastAsia" w:ascii="宋体" w:hAnsi="宋体" w:eastAsia="宋体" w:cs="宋体"/>
          <w:sz w:val="15"/>
          <w:szCs w:val="15"/>
        </w:rPr>
      </w:pPr>
    </w:p>
    <w:p w14:paraId="443CCDDB">
      <w:pPr>
        <w:rPr>
          <w:rFonts w:hint="eastAsia" w:ascii="宋体" w:hAnsi="宋体" w:eastAsia="宋体" w:cs="宋体"/>
          <w:sz w:val="15"/>
          <w:szCs w:val="15"/>
        </w:rPr>
      </w:pPr>
      <w:r>
        <w:rPr>
          <w:rFonts w:hint="eastAsia" w:ascii="宋体" w:hAnsi="宋体" w:eastAsia="宋体" w:cs="宋体"/>
          <w:sz w:val="15"/>
          <w:szCs w:val="15"/>
        </w:rPr>
        <w:t xml:space="preserve">简答题 </w:t>
      </w:r>
    </w:p>
    <w:p w14:paraId="66730ECE">
      <w:pPr>
        <w:rPr>
          <w:rFonts w:hint="eastAsia" w:ascii="宋体" w:hAnsi="宋体" w:eastAsia="宋体" w:cs="宋体"/>
          <w:sz w:val="15"/>
          <w:szCs w:val="15"/>
        </w:rPr>
      </w:pPr>
      <w:r>
        <w:rPr>
          <w:rFonts w:hint="eastAsia" w:ascii="宋体" w:hAnsi="宋体" w:eastAsia="宋体" w:cs="宋体"/>
          <w:sz w:val="15"/>
          <w:szCs w:val="15"/>
        </w:rPr>
        <w:t>1、什么是系统？它有哪些基本特征？</w:t>
      </w:r>
      <w:r>
        <w:rPr>
          <w:rFonts w:hint="eastAsia" w:ascii="宋体" w:hAnsi="宋体" w:eastAsia="宋体" w:cs="宋体"/>
          <w:sz w:val="15"/>
          <w:szCs w:val="15"/>
          <w:lang w:eastAsia="zh-CN"/>
        </w:rPr>
        <w:t>答</w:t>
      </w:r>
      <w:r>
        <w:rPr>
          <w:rFonts w:hint="eastAsia" w:ascii="宋体" w:hAnsi="宋体" w:eastAsia="宋体" w:cs="宋体"/>
          <w:sz w:val="15"/>
          <w:szCs w:val="15"/>
        </w:rPr>
        <w:t>：系统是指具有某些特定功能或为了实现某些特定目标，由相互联系又相互独立的多个部分组成的统一体。任何一个系统都具有以下特征：(1) 整体性。系统是诸要素的有机组合，不是简单相加。(2) 相关性。系统各要素之间、各子系统之间、系统与环境之间都是相互联系、相互作用、相互依存、相互制约的。(3) 层次性。系统可逐级分解细化，形成子系统。(4) 动态性。系统均有其生命周期，即有一个从孕育、形成、完善、成熟到改进或消亡的过程。(5) 目的性。任何系统都是为达到一定目的而建立的。(6) 环境适应性。任何系统都存在于特定的环境之中，为适应不断变化的外部环境，必须不断调整和改进系统的目标和功能。</w:t>
      </w:r>
    </w:p>
    <w:p w14:paraId="4A402BD6">
      <w:pPr>
        <w:rPr>
          <w:rFonts w:hint="eastAsia" w:ascii="宋体" w:hAnsi="宋体" w:eastAsia="宋体" w:cs="宋体"/>
          <w:sz w:val="15"/>
          <w:szCs w:val="15"/>
        </w:rPr>
      </w:pPr>
      <w:r>
        <w:rPr>
          <w:rFonts w:hint="eastAsia" w:ascii="宋体" w:hAnsi="宋体" w:eastAsia="宋体" w:cs="宋体"/>
          <w:sz w:val="15"/>
          <w:szCs w:val="15"/>
        </w:rPr>
        <w:t>2、穿过计算机审计法及其适用条件？</w:t>
      </w:r>
      <w:r>
        <w:rPr>
          <w:rFonts w:hint="eastAsia" w:ascii="宋体" w:hAnsi="宋体" w:eastAsia="宋体" w:cs="宋体"/>
          <w:sz w:val="15"/>
          <w:szCs w:val="15"/>
          <w:lang w:eastAsia="zh-CN"/>
        </w:rPr>
        <w:t>答</w:t>
      </w:r>
      <w:r>
        <w:rPr>
          <w:rFonts w:hint="eastAsia" w:ascii="宋体" w:hAnsi="宋体" w:eastAsia="宋体" w:cs="宋体"/>
          <w:sz w:val="15"/>
          <w:szCs w:val="15"/>
        </w:rPr>
        <w:t>：穿过计算机审计法是审计人员除了审查输入和输出数据以外，还要对计算机内的程序和文件进行审查的方法，是将计算机的输入、输出和数据处理本身都作为审计的直接对象。其适用条件有：(1) 电算化系统的输入、输出量非常大，难以对它们的正确性逐一测试；(2) 电算化系统内包含了重要的控制功能；(3) 电算化系统的逻辑结构比较复杂；(4) 电算化系统中可见的审计线索不够。</w:t>
      </w:r>
    </w:p>
    <w:p w14:paraId="421E1B8A">
      <w:pPr>
        <w:rPr>
          <w:rFonts w:hint="eastAsia" w:ascii="宋体" w:hAnsi="宋体" w:eastAsia="宋体" w:cs="宋体"/>
          <w:sz w:val="15"/>
          <w:szCs w:val="15"/>
        </w:rPr>
      </w:pPr>
      <w:r>
        <w:rPr>
          <w:rFonts w:hint="eastAsia" w:ascii="宋体" w:hAnsi="宋体" w:eastAsia="宋体" w:cs="宋体"/>
          <w:sz w:val="15"/>
          <w:szCs w:val="15"/>
        </w:rPr>
        <w:t>3、修改会计科目的注意事项有哪些？</w:t>
      </w:r>
      <w:r>
        <w:rPr>
          <w:rFonts w:hint="eastAsia" w:ascii="宋体" w:hAnsi="宋体" w:eastAsia="宋体" w:cs="宋体"/>
          <w:sz w:val="15"/>
          <w:szCs w:val="15"/>
          <w:lang w:eastAsia="zh-CN"/>
        </w:rPr>
        <w:t>答</w:t>
      </w:r>
      <w:r>
        <w:rPr>
          <w:rFonts w:hint="eastAsia" w:ascii="宋体" w:hAnsi="宋体" w:eastAsia="宋体" w:cs="宋体"/>
          <w:sz w:val="15"/>
          <w:szCs w:val="15"/>
        </w:rPr>
        <w:t>：(1) 已经使用过的末级会计科目不能再修改；(2) 非末级会计科目的编码不能修改或删除；(3) 已有数据的会计科目，应先将该科目及其下级科目余额清零后，再修改或删除；(4) 被封存的科目在制单时不可以使用；(5) 只有末级科目才能设置汇总打印，且只能汇总到该科目本身或其上级科目；(6) 只有处于修改状态才能设置汇总打印和封存。</w:t>
      </w:r>
    </w:p>
    <w:p w14:paraId="508DA2EE">
      <w:pPr>
        <w:rPr>
          <w:rFonts w:hint="eastAsia" w:ascii="宋体" w:hAnsi="宋体" w:eastAsia="宋体" w:cs="宋体"/>
          <w:sz w:val="15"/>
          <w:szCs w:val="15"/>
        </w:rPr>
      </w:pPr>
      <w:r>
        <w:rPr>
          <w:rFonts w:hint="eastAsia" w:ascii="宋体" w:hAnsi="宋体" w:eastAsia="宋体" w:cs="宋体"/>
          <w:sz w:val="15"/>
          <w:szCs w:val="15"/>
        </w:rPr>
        <w:t>4、系统管理员与账套主管有何异同。</w:t>
      </w:r>
      <w:r>
        <w:rPr>
          <w:rFonts w:hint="eastAsia" w:ascii="宋体" w:hAnsi="宋体" w:eastAsia="宋体" w:cs="宋体"/>
          <w:sz w:val="15"/>
          <w:szCs w:val="15"/>
          <w:lang w:eastAsia="zh-CN"/>
        </w:rPr>
        <w:t>答</w:t>
      </w:r>
      <w:r>
        <w:rPr>
          <w:rFonts w:hint="eastAsia" w:ascii="宋体" w:hAnsi="宋体" w:eastAsia="宋体" w:cs="宋体"/>
          <w:sz w:val="15"/>
          <w:szCs w:val="15"/>
        </w:rPr>
        <w:t>：系统管理员负责整个应用系统的总体控制和维护工作，管理该系统中所有的账套。可以进行账套的建立、引入和输出；设置用户、角色和权限；设置备份计划，监控系统运行过程，清除异常任务等。账套主管负责所选账套的维护工作，包括对所管理的账套进行修改；年度账的管理 (包括创建、清空、引入、输出以及各子系统的年末结转)；以及对该账套的操作员和权限的设置，可由会计主管兼任。账套主管由系统管理员指定。</w:t>
      </w:r>
    </w:p>
    <w:p w14:paraId="3BAF71CB">
      <w:pPr>
        <w:rPr>
          <w:rFonts w:hint="eastAsia" w:ascii="宋体" w:hAnsi="宋体" w:eastAsia="宋体" w:cs="宋体"/>
          <w:sz w:val="15"/>
          <w:szCs w:val="15"/>
        </w:rPr>
      </w:pPr>
      <w:r>
        <w:rPr>
          <w:rFonts w:hint="eastAsia" w:ascii="宋体" w:hAnsi="宋体" w:eastAsia="宋体" w:cs="宋体"/>
          <w:sz w:val="15"/>
          <w:szCs w:val="15"/>
        </w:rPr>
        <w:t>5、ERP 的内涵可以体现为哪三个方面？</w:t>
      </w:r>
      <w:r>
        <w:rPr>
          <w:rFonts w:hint="eastAsia" w:ascii="宋体" w:hAnsi="宋体" w:eastAsia="宋体" w:cs="宋体"/>
          <w:sz w:val="15"/>
          <w:szCs w:val="15"/>
          <w:lang w:eastAsia="zh-CN"/>
        </w:rPr>
        <w:t>答</w:t>
      </w:r>
      <w:r>
        <w:rPr>
          <w:rFonts w:hint="eastAsia" w:ascii="宋体" w:hAnsi="宋体" w:eastAsia="宋体" w:cs="宋体"/>
          <w:sz w:val="15"/>
          <w:szCs w:val="15"/>
        </w:rPr>
        <w:t>：(1) ERP 是一种企业管理理念、原理、方法 —— 在制造资源计划基础上进一步发展而成的面向供应链的管理思想。(2) ERP 是一套企业管理应用软件 —— 采用先进的信息技术开发的计算机软件产品。(3) ERP 是一个管理与决策的平台 —— 同时集先进管理思想和当代信息技术为一体的高度集成的企业资源管理与决策系统。</w:t>
      </w:r>
    </w:p>
    <w:p w14:paraId="38D7B1D9">
      <w:pPr>
        <w:rPr>
          <w:rFonts w:hint="eastAsia" w:ascii="宋体" w:hAnsi="宋体" w:eastAsia="宋体" w:cs="宋体"/>
          <w:sz w:val="15"/>
          <w:szCs w:val="15"/>
        </w:rPr>
      </w:pPr>
      <w:r>
        <w:rPr>
          <w:rFonts w:hint="eastAsia" w:ascii="宋体" w:hAnsi="宋体" w:eastAsia="宋体" w:cs="宋体"/>
          <w:sz w:val="15"/>
          <w:szCs w:val="15"/>
        </w:rPr>
        <w:t>6、总账系统结账的注意事项有哪些？</w:t>
      </w:r>
      <w:r>
        <w:rPr>
          <w:rFonts w:hint="eastAsia" w:ascii="宋体" w:hAnsi="宋体" w:eastAsia="宋体" w:cs="宋体"/>
          <w:sz w:val="15"/>
          <w:szCs w:val="15"/>
          <w:lang w:eastAsia="zh-CN"/>
        </w:rPr>
        <w:t>答</w:t>
      </w:r>
      <w:r>
        <w:rPr>
          <w:rFonts w:hint="eastAsia" w:ascii="宋体" w:hAnsi="宋体" w:eastAsia="宋体" w:cs="宋体"/>
          <w:sz w:val="15"/>
          <w:szCs w:val="15"/>
        </w:rPr>
        <w:t>：(1) 结账只能由有结账权限的人进行；(2) 本月还有未记账凭证时，则本月不能结账；(3) 结账必须按月连续进行，上月未结账，则本月不能结账；(4) 若总账与明细账对账不符，则不能结账；(5) 若与其它系统联用，其它子系统未全部结账，则本月不能结账；(6) 结账前，要进行数据备份。</w:t>
      </w:r>
    </w:p>
    <w:p w14:paraId="33C39B6B">
      <w:pPr>
        <w:rPr>
          <w:rFonts w:hint="eastAsia" w:ascii="宋体" w:hAnsi="宋体" w:eastAsia="宋体" w:cs="宋体"/>
          <w:sz w:val="15"/>
          <w:szCs w:val="15"/>
        </w:rPr>
      </w:pPr>
      <w:r>
        <w:rPr>
          <w:rFonts w:hint="eastAsia" w:ascii="宋体" w:hAnsi="宋体" w:eastAsia="宋体" w:cs="宋体"/>
          <w:sz w:val="15"/>
          <w:szCs w:val="15"/>
        </w:rPr>
        <w:t>7、销售业务类型有哪些？</w:t>
      </w:r>
      <w:r>
        <w:rPr>
          <w:rFonts w:hint="eastAsia" w:ascii="宋体" w:hAnsi="宋体" w:eastAsia="宋体" w:cs="宋体"/>
          <w:sz w:val="15"/>
          <w:szCs w:val="15"/>
          <w:lang w:eastAsia="zh-CN"/>
        </w:rPr>
        <w:t>答</w:t>
      </w:r>
      <w:r>
        <w:rPr>
          <w:rFonts w:hint="eastAsia" w:ascii="宋体" w:hAnsi="宋体" w:eastAsia="宋体" w:cs="宋体"/>
          <w:sz w:val="15"/>
          <w:szCs w:val="15"/>
        </w:rPr>
        <w:t>：(1) 普通销售。适用于绝大多数企业。(2) 委托代销。将货物委托另一方销售，货物所有权并未转移，待对方将货物销售出去后再进行款项结算。(3) 分期收款。货物销售给客户，按约定的结算日，分期收回货款，收入与成本按收款情况分期确认。(4) 零售。是现款销售，发货与实物出库同时进行。(5) 销售调拨。集团企业内部有销售结算关系的部门或分公司之间的销售业务。(6) 直运业务。货物不经过本企业出入库，直接由供应商发给客户。</w:t>
      </w:r>
    </w:p>
    <w:p w14:paraId="087B0AA2">
      <w:pPr>
        <w:rPr>
          <w:rFonts w:hint="eastAsia" w:ascii="宋体" w:hAnsi="宋体" w:eastAsia="宋体" w:cs="宋体"/>
          <w:sz w:val="15"/>
          <w:szCs w:val="15"/>
        </w:rPr>
      </w:pPr>
      <w:r>
        <w:rPr>
          <w:rFonts w:hint="eastAsia" w:ascii="宋体" w:hAnsi="宋体" w:eastAsia="宋体" w:cs="宋体"/>
          <w:sz w:val="15"/>
          <w:szCs w:val="15"/>
        </w:rPr>
        <w:t>8、记账的注意事项有哪些？</w:t>
      </w:r>
      <w:r>
        <w:rPr>
          <w:rFonts w:hint="eastAsia" w:ascii="宋体" w:hAnsi="宋体" w:eastAsia="宋体" w:cs="宋体"/>
          <w:sz w:val="15"/>
          <w:szCs w:val="15"/>
          <w:lang w:eastAsia="zh-CN"/>
        </w:rPr>
        <w:t>答</w:t>
      </w:r>
      <w:r>
        <w:rPr>
          <w:rFonts w:hint="eastAsia" w:ascii="宋体" w:hAnsi="宋体" w:eastAsia="宋体" w:cs="宋体"/>
          <w:sz w:val="15"/>
          <w:szCs w:val="15"/>
        </w:rPr>
        <w:t>：(1) 第一次记账时，若期初余额试算不平衡，不能记账。(2) 上月未记账，本月不能记账。(3) 未审核凭证不能记账，记账范围应小于等于已审核范围。(4) 作废凭证不需审核可直接记账。(5) 记账过程一旦断电或其他原因造成中断后，系统将自动调用 “恢复记账前状态” 恢复数据，然后再重新记账。</w:t>
      </w:r>
    </w:p>
    <w:p w14:paraId="2020DB3D">
      <w:pPr>
        <w:rPr>
          <w:rFonts w:hint="eastAsia" w:ascii="宋体" w:hAnsi="宋体" w:eastAsia="宋体" w:cs="宋体"/>
          <w:sz w:val="15"/>
          <w:szCs w:val="15"/>
        </w:rPr>
      </w:pPr>
    </w:p>
    <w:p w14:paraId="312F5F9F">
      <w:pPr>
        <w:rPr>
          <w:rFonts w:hint="eastAsia" w:ascii="宋体" w:hAnsi="宋体" w:eastAsia="宋体" w:cs="宋体"/>
          <w:sz w:val="15"/>
          <w:szCs w:val="15"/>
        </w:rPr>
      </w:pPr>
      <w:r>
        <w:rPr>
          <w:rFonts w:hint="eastAsia" w:ascii="宋体" w:hAnsi="宋体" w:eastAsia="宋体" w:cs="宋体"/>
          <w:sz w:val="15"/>
          <w:szCs w:val="15"/>
        </w:rPr>
        <w:t xml:space="preserve">判断改错题 </w:t>
      </w:r>
    </w:p>
    <w:p w14:paraId="75CA2226">
      <w:pPr>
        <w:rPr>
          <w:rFonts w:hint="eastAsia" w:ascii="宋体" w:hAnsi="宋体" w:eastAsia="宋体" w:cs="宋体"/>
          <w:sz w:val="15"/>
          <w:szCs w:val="15"/>
        </w:rPr>
      </w:pPr>
      <w:r>
        <w:rPr>
          <w:rFonts w:hint="eastAsia" w:ascii="宋体" w:hAnsi="宋体" w:eastAsia="宋体" w:cs="宋体"/>
          <w:sz w:val="15"/>
          <w:szCs w:val="15"/>
        </w:rPr>
        <w:t>1、坏账准备期初余额被确认后，只要进行了坏账准备的日常业务处理就不允许再修改。下一年度使用本系统时，也不允许修改提取比率、区间和科目。</w:t>
      </w:r>
      <w:r>
        <w:rPr>
          <w:rFonts w:hint="eastAsia" w:ascii="宋体" w:hAnsi="宋体" w:eastAsia="宋体" w:cs="宋体"/>
          <w:sz w:val="15"/>
          <w:szCs w:val="15"/>
          <w:lang w:eastAsia="zh-CN"/>
        </w:rPr>
        <w:t>答</w:t>
      </w:r>
      <w:r>
        <w:rPr>
          <w:rFonts w:hint="eastAsia" w:ascii="宋体" w:hAnsi="宋体" w:eastAsia="宋体" w:cs="宋体"/>
          <w:sz w:val="15"/>
          <w:szCs w:val="15"/>
        </w:rPr>
        <w:t>：错误。下一年度使用本系统时，可以修改提取比率、区间和科目。</w:t>
      </w:r>
    </w:p>
    <w:p w14:paraId="0B3D2EE4">
      <w:pPr>
        <w:rPr>
          <w:rFonts w:hint="eastAsia" w:ascii="宋体" w:hAnsi="宋体" w:eastAsia="宋体" w:cs="宋体"/>
          <w:sz w:val="15"/>
          <w:szCs w:val="15"/>
        </w:rPr>
      </w:pPr>
      <w:r>
        <w:rPr>
          <w:rFonts w:hint="eastAsia" w:ascii="宋体" w:hAnsi="宋体" w:eastAsia="宋体" w:cs="宋体"/>
          <w:sz w:val="15"/>
          <w:szCs w:val="15"/>
        </w:rPr>
        <w:t>2、银行对账是为了及时发现记账差错，正确掌握银行存款的实际金额，单位必须将库存现金日记账与开户银行出具的银行对账单进行定期核对，并编制银行存款余额调节表和未达账报告。</w:t>
      </w:r>
      <w:r>
        <w:rPr>
          <w:rFonts w:hint="eastAsia" w:ascii="宋体" w:hAnsi="宋体" w:eastAsia="宋体" w:cs="宋体"/>
          <w:sz w:val="15"/>
          <w:szCs w:val="15"/>
          <w:lang w:eastAsia="zh-CN"/>
        </w:rPr>
        <w:t>答</w:t>
      </w:r>
      <w:r>
        <w:rPr>
          <w:rFonts w:hint="eastAsia" w:ascii="宋体" w:hAnsi="宋体" w:eastAsia="宋体" w:cs="宋体"/>
          <w:sz w:val="15"/>
          <w:szCs w:val="15"/>
        </w:rPr>
        <w:t>：错误。单位必须将银行存款日记账与开户银行出具的银行对账单进行定期核对，并编制银行存款余额调节表和未达账报告。</w:t>
      </w:r>
    </w:p>
    <w:p w14:paraId="00F582AE">
      <w:pPr>
        <w:rPr>
          <w:rFonts w:hint="eastAsia" w:ascii="宋体" w:hAnsi="宋体" w:eastAsia="宋体" w:cs="宋体"/>
          <w:sz w:val="15"/>
          <w:szCs w:val="15"/>
        </w:rPr>
      </w:pPr>
      <w:r>
        <w:rPr>
          <w:rFonts w:hint="eastAsia" w:ascii="宋体" w:hAnsi="宋体" w:eastAsia="宋体" w:cs="宋体"/>
          <w:sz w:val="15"/>
          <w:szCs w:val="15"/>
        </w:rPr>
        <w:t>3、首次使用工资分摊功能，应先进行工资分摊设置。</w:t>
      </w:r>
      <w:r>
        <w:rPr>
          <w:rFonts w:hint="eastAsia" w:ascii="宋体" w:hAnsi="宋体" w:eastAsia="宋体" w:cs="宋体"/>
          <w:sz w:val="15"/>
          <w:szCs w:val="15"/>
          <w:lang w:eastAsia="zh-CN"/>
        </w:rPr>
        <w:t>答</w:t>
      </w:r>
      <w:r>
        <w:rPr>
          <w:rFonts w:hint="eastAsia" w:ascii="宋体" w:hAnsi="宋体" w:eastAsia="宋体" w:cs="宋体"/>
          <w:sz w:val="15"/>
          <w:szCs w:val="15"/>
        </w:rPr>
        <w:t>：正确。</w:t>
      </w:r>
    </w:p>
    <w:p w14:paraId="6F3EDCC9">
      <w:pPr>
        <w:rPr>
          <w:rFonts w:hint="eastAsia" w:ascii="宋体" w:hAnsi="宋体" w:eastAsia="宋体" w:cs="宋体"/>
          <w:sz w:val="15"/>
          <w:szCs w:val="15"/>
        </w:rPr>
      </w:pPr>
      <w:r>
        <w:rPr>
          <w:rFonts w:hint="eastAsia" w:ascii="宋体" w:hAnsi="宋体" w:eastAsia="宋体" w:cs="宋体"/>
          <w:sz w:val="15"/>
          <w:szCs w:val="15"/>
        </w:rPr>
        <w:t>4、报表系统中，格式状态下可以显示报表中公式的值。</w:t>
      </w:r>
      <w:r>
        <w:rPr>
          <w:rFonts w:hint="eastAsia" w:ascii="宋体" w:hAnsi="宋体" w:eastAsia="宋体" w:cs="宋体"/>
          <w:sz w:val="15"/>
          <w:szCs w:val="15"/>
          <w:lang w:eastAsia="zh-CN"/>
        </w:rPr>
        <w:t>答</w:t>
      </w:r>
      <w:r>
        <w:rPr>
          <w:rFonts w:hint="eastAsia" w:ascii="宋体" w:hAnsi="宋体" w:eastAsia="宋体" w:cs="宋体"/>
          <w:sz w:val="15"/>
          <w:szCs w:val="15"/>
        </w:rPr>
        <w:t>：错误。数据状态下才可以显示公式的值。</w:t>
      </w:r>
    </w:p>
    <w:p w14:paraId="24B2E2CA">
      <w:pPr>
        <w:rPr>
          <w:rFonts w:hint="eastAsia" w:ascii="宋体" w:hAnsi="宋体" w:eastAsia="宋体" w:cs="宋体"/>
          <w:sz w:val="15"/>
          <w:szCs w:val="15"/>
        </w:rPr>
      </w:pPr>
      <w:r>
        <w:rPr>
          <w:rFonts w:hint="eastAsia" w:ascii="宋体" w:hAnsi="宋体" w:eastAsia="宋体" w:cs="宋体"/>
          <w:sz w:val="15"/>
          <w:szCs w:val="15"/>
        </w:rPr>
        <w:t>5、非明细固定资产类别不能删除和修改，增加固定资产类别可以在任意会计期间。</w:t>
      </w:r>
      <w:r>
        <w:rPr>
          <w:rFonts w:hint="eastAsia" w:ascii="宋体" w:hAnsi="宋体" w:eastAsia="宋体" w:cs="宋体"/>
          <w:sz w:val="15"/>
          <w:szCs w:val="15"/>
          <w:lang w:eastAsia="zh-CN"/>
        </w:rPr>
        <w:t>答</w:t>
      </w:r>
      <w:r>
        <w:rPr>
          <w:rFonts w:hint="eastAsia" w:ascii="宋体" w:hAnsi="宋体" w:eastAsia="宋体" w:cs="宋体"/>
          <w:sz w:val="15"/>
          <w:szCs w:val="15"/>
        </w:rPr>
        <w:t>：错误。只有在最新会计期间才能增加固定资产类别。</w:t>
      </w:r>
    </w:p>
    <w:p w14:paraId="3EEAA986">
      <w:pPr>
        <w:rPr>
          <w:rFonts w:hint="eastAsia" w:ascii="宋体" w:hAnsi="宋体" w:eastAsia="宋体" w:cs="宋体"/>
          <w:sz w:val="15"/>
          <w:szCs w:val="15"/>
        </w:rPr>
      </w:pPr>
      <w:r>
        <w:rPr>
          <w:rFonts w:hint="eastAsia" w:ascii="宋体" w:hAnsi="宋体" w:eastAsia="宋体" w:cs="宋体"/>
          <w:sz w:val="15"/>
          <w:szCs w:val="15"/>
        </w:rPr>
        <w:t>6、报表系统中，关键字的位置可以用偏移量来表示，负数值表示向右移，正数值表示向左移。</w:t>
      </w:r>
      <w:r>
        <w:rPr>
          <w:rFonts w:hint="eastAsia" w:ascii="宋体" w:hAnsi="宋体" w:eastAsia="宋体" w:cs="宋体"/>
          <w:sz w:val="15"/>
          <w:szCs w:val="15"/>
          <w:lang w:eastAsia="zh-CN"/>
        </w:rPr>
        <w:t>答</w:t>
      </w:r>
      <w:r>
        <w:rPr>
          <w:rFonts w:hint="eastAsia" w:ascii="宋体" w:hAnsi="宋体" w:eastAsia="宋体" w:cs="宋体"/>
          <w:sz w:val="15"/>
          <w:szCs w:val="15"/>
        </w:rPr>
        <w:t>：错误。负数值表示向左移，正数值表示向右移。</w:t>
      </w:r>
    </w:p>
    <w:p w14:paraId="4D110E23">
      <w:pPr>
        <w:rPr>
          <w:rFonts w:hint="eastAsia" w:ascii="宋体" w:hAnsi="宋体" w:eastAsia="宋体" w:cs="宋体"/>
          <w:sz w:val="15"/>
          <w:szCs w:val="15"/>
        </w:rPr>
      </w:pPr>
      <w:r>
        <w:rPr>
          <w:rFonts w:hint="eastAsia" w:ascii="宋体" w:hAnsi="宋体" w:eastAsia="宋体" w:cs="宋体"/>
          <w:sz w:val="15"/>
          <w:szCs w:val="15"/>
        </w:rPr>
        <w:t>7、在工资模块中，只能建立一个工资类别。</w:t>
      </w:r>
      <w:r>
        <w:rPr>
          <w:rFonts w:hint="eastAsia" w:ascii="宋体" w:hAnsi="宋体" w:eastAsia="宋体" w:cs="宋体"/>
          <w:sz w:val="15"/>
          <w:szCs w:val="15"/>
          <w:lang w:eastAsia="zh-CN"/>
        </w:rPr>
        <w:t>答</w:t>
      </w:r>
      <w:r>
        <w:rPr>
          <w:rFonts w:hint="eastAsia" w:ascii="宋体" w:hAnsi="宋体" w:eastAsia="宋体" w:cs="宋体"/>
          <w:sz w:val="15"/>
          <w:szCs w:val="15"/>
        </w:rPr>
        <w:t>：错误。可以建立多个工资类别。</w:t>
      </w:r>
    </w:p>
    <w:p w14:paraId="424D8A10">
      <w:pPr>
        <w:rPr>
          <w:rFonts w:hint="eastAsia" w:ascii="宋体" w:hAnsi="宋体" w:eastAsia="宋体" w:cs="宋体"/>
          <w:sz w:val="15"/>
          <w:szCs w:val="15"/>
        </w:rPr>
      </w:pPr>
      <w:r>
        <w:rPr>
          <w:rFonts w:hint="eastAsia" w:ascii="宋体" w:hAnsi="宋体" w:eastAsia="宋体" w:cs="宋体"/>
          <w:sz w:val="15"/>
          <w:szCs w:val="15"/>
        </w:rPr>
        <w:t>8、录入期初余额时，只需要录入一级会计科目的余额。</w:t>
      </w:r>
      <w:r>
        <w:rPr>
          <w:rFonts w:hint="eastAsia" w:ascii="宋体" w:hAnsi="宋体" w:eastAsia="宋体" w:cs="宋体"/>
          <w:sz w:val="15"/>
          <w:szCs w:val="15"/>
          <w:lang w:eastAsia="zh-CN"/>
        </w:rPr>
        <w:t>答</w:t>
      </w:r>
      <w:r>
        <w:rPr>
          <w:rFonts w:hint="eastAsia" w:ascii="宋体" w:hAnsi="宋体" w:eastAsia="宋体" w:cs="宋体"/>
          <w:sz w:val="15"/>
          <w:szCs w:val="15"/>
        </w:rPr>
        <w:t>：错误。需要录入明细操作级科目的余额。</w:t>
      </w:r>
    </w:p>
    <w:p w14:paraId="1A78CC22">
      <w:pPr>
        <w:rPr>
          <w:rFonts w:hint="eastAsia" w:ascii="宋体" w:hAnsi="宋体" w:eastAsia="宋体" w:cs="宋体"/>
          <w:sz w:val="15"/>
          <w:szCs w:val="15"/>
        </w:rPr>
      </w:pPr>
    </w:p>
    <w:p w14:paraId="02DD07DF">
      <w:pPr>
        <w:rPr>
          <w:rFonts w:hint="eastAsia" w:ascii="宋体" w:hAnsi="宋体" w:eastAsia="宋体" w:cs="宋体"/>
          <w:sz w:val="15"/>
          <w:szCs w:val="15"/>
        </w:rPr>
      </w:pPr>
      <w:r>
        <w:rPr>
          <w:rFonts w:hint="eastAsia" w:ascii="宋体" w:hAnsi="宋体" w:eastAsia="宋体" w:cs="宋体"/>
          <w:sz w:val="15"/>
          <w:szCs w:val="15"/>
        </w:rPr>
        <w:t xml:space="preserve">名词解释 </w:t>
      </w:r>
    </w:p>
    <w:p w14:paraId="43F4FB81">
      <w:pPr>
        <w:rPr>
          <w:rFonts w:hint="eastAsia" w:ascii="宋体" w:hAnsi="宋体" w:eastAsia="宋体" w:cs="宋体"/>
          <w:sz w:val="15"/>
          <w:szCs w:val="15"/>
        </w:rPr>
      </w:pPr>
      <w:r>
        <w:rPr>
          <w:rFonts w:hint="eastAsia" w:ascii="宋体" w:hAnsi="宋体" w:eastAsia="宋体" w:cs="宋体"/>
          <w:sz w:val="15"/>
          <w:szCs w:val="15"/>
        </w:rPr>
        <w:t>1、关键字</w:t>
      </w:r>
      <w:r>
        <w:rPr>
          <w:rFonts w:hint="eastAsia" w:ascii="宋体" w:hAnsi="宋体" w:eastAsia="宋体" w:cs="宋体"/>
          <w:sz w:val="15"/>
          <w:szCs w:val="15"/>
          <w:lang w:eastAsia="zh-CN"/>
        </w:rPr>
        <w:t>答</w:t>
      </w:r>
      <w:r>
        <w:rPr>
          <w:rFonts w:hint="eastAsia" w:ascii="宋体" w:hAnsi="宋体" w:eastAsia="宋体" w:cs="宋体"/>
          <w:sz w:val="15"/>
          <w:szCs w:val="15"/>
        </w:rPr>
        <w:t>：关键字是游离于单元之外的特殊数据单元，可以唯一标识一个表页，用于区别并选择表页，为多维操作起 “关键字” 的作用。</w:t>
      </w:r>
    </w:p>
    <w:p w14:paraId="2E4B8D24">
      <w:pPr>
        <w:rPr>
          <w:rFonts w:hint="eastAsia" w:ascii="宋体" w:hAnsi="宋体" w:eastAsia="宋体" w:cs="宋体"/>
          <w:sz w:val="15"/>
          <w:szCs w:val="15"/>
        </w:rPr>
      </w:pPr>
      <w:r>
        <w:rPr>
          <w:rFonts w:hint="eastAsia" w:ascii="宋体" w:hAnsi="宋体" w:eastAsia="宋体" w:cs="宋体"/>
          <w:sz w:val="15"/>
          <w:szCs w:val="15"/>
        </w:rPr>
        <w:t>2、年度账</w:t>
      </w:r>
      <w:r>
        <w:rPr>
          <w:rFonts w:hint="eastAsia" w:ascii="宋体" w:hAnsi="宋体" w:eastAsia="宋体" w:cs="宋体"/>
          <w:sz w:val="15"/>
          <w:szCs w:val="15"/>
          <w:lang w:eastAsia="zh-CN"/>
        </w:rPr>
        <w:t>答</w:t>
      </w:r>
      <w:r>
        <w:rPr>
          <w:rFonts w:hint="eastAsia" w:ascii="宋体" w:hAnsi="宋体" w:eastAsia="宋体" w:cs="宋体"/>
          <w:sz w:val="15"/>
          <w:szCs w:val="15"/>
        </w:rPr>
        <w:t>：每个账套可以存放不同年度的会计数据，不同年度的账存放在不同的数据表中，称为年度账。</w:t>
      </w:r>
    </w:p>
    <w:p w14:paraId="15A1CAA8">
      <w:pPr>
        <w:rPr>
          <w:rFonts w:hint="eastAsia" w:ascii="宋体" w:hAnsi="宋体" w:eastAsia="宋体" w:cs="宋体"/>
          <w:sz w:val="15"/>
          <w:szCs w:val="15"/>
        </w:rPr>
      </w:pPr>
      <w:r>
        <w:rPr>
          <w:rFonts w:hint="eastAsia" w:ascii="宋体" w:hAnsi="宋体" w:eastAsia="宋体" w:cs="宋体"/>
          <w:sz w:val="15"/>
          <w:szCs w:val="15"/>
        </w:rPr>
        <w:t>3、结构化分析方法</w:t>
      </w:r>
      <w:r>
        <w:rPr>
          <w:rFonts w:hint="eastAsia" w:ascii="宋体" w:hAnsi="宋体" w:eastAsia="宋体" w:cs="宋体"/>
          <w:sz w:val="15"/>
          <w:szCs w:val="15"/>
          <w:lang w:eastAsia="zh-CN"/>
        </w:rPr>
        <w:t>答</w:t>
      </w:r>
      <w:r>
        <w:rPr>
          <w:rFonts w:hint="eastAsia" w:ascii="宋体" w:hAnsi="宋体" w:eastAsia="宋体" w:cs="宋体"/>
          <w:sz w:val="15"/>
          <w:szCs w:val="15"/>
        </w:rPr>
        <w:t>：结构化分析 (SA) 方法是面向数据流进行系统分析的方法，它采用 “自顶向下，逐层分解” 的思想来描述系统。</w:t>
      </w:r>
    </w:p>
    <w:p w14:paraId="3F38CD03">
      <w:pPr>
        <w:rPr>
          <w:rFonts w:hint="eastAsia" w:ascii="宋体" w:hAnsi="宋体" w:eastAsia="宋体" w:cs="宋体"/>
          <w:sz w:val="15"/>
          <w:szCs w:val="15"/>
        </w:rPr>
      </w:pPr>
      <w:r>
        <w:rPr>
          <w:rFonts w:hint="eastAsia" w:ascii="宋体" w:hAnsi="宋体" w:eastAsia="宋体" w:cs="宋体"/>
          <w:sz w:val="15"/>
          <w:szCs w:val="15"/>
        </w:rPr>
        <w:t>4、数据存储：</w:t>
      </w:r>
      <w:r>
        <w:rPr>
          <w:rFonts w:hint="eastAsia" w:ascii="宋体" w:hAnsi="宋体" w:eastAsia="宋体" w:cs="宋体"/>
          <w:sz w:val="15"/>
          <w:szCs w:val="15"/>
          <w:lang w:eastAsia="zh-CN"/>
        </w:rPr>
        <w:t>答</w:t>
      </w:r>
      <w:r>
        <w:rPr>
          <w:rFonts w:hint="eastAsia" w:ascii="宋体" w:hAnsi="宋体" w:eastAsia="宋体" w:cs="宋体"/>
          <w:sz w:val="15"/>
          <w:szCs w:val="15"/>
        </w:rPr>
        <w:t>：数据存储又叫文件，表示处理中需要暂存或永久保存的数据集合。</w:t>
      </w:r>
    </w:p>
    <w:p w14:paraId="72F4E57B">
      <w:pPr>
        <w:rPr>
          <w:rFonts w:hint="eastAsia" w:ascii="宋体" w:hAnsi="宋体" w:eastAsia="宋体" w:cs="宋体"/>
          <w:sz w:val="15"/>
          <w:szCs w:val="15"/>
        </w:rPr>
      </w:pPr>
      <w:r>
        <w:rPr>
          <w:rFonts w:hint="eastAsia" w:ascii="宋体" w:hAnsi="宋体" w:eastAsia="宋体" w:cs="宋体"/>
          <w:sz w:val="15"/>
          <w:szCs w:val="15"/>
        </w:rPr>
        <w:t>5、软件危机：</w:t>
      </w:r>
      <w:r>
        <w:rPr>
          <w:rFonts w:hint="eastAsia" w:ascii="宋体" w:hAnsi="宋体" w:eastAsia="宋体" w:cs="宋体"/>
          <w:sz w:val="15"/>
          <w:szCs w:val="15"/>
          <w:lang w:eastAsia="zh-CN"/>
        </w:rPr>
        <w:t>答</w:t>
      </w:r>
      <w:r>
        <w:rPr>
          <w:rFonts w:hint="eastAsia" w:ascii="宋体" w:hAnsi="宋体" w:eastAsia="宋体" w:cs="宋体"/>
          <w:sz w:val="15"/>
          <w:szCs w:val="15"/>
        </w:rPr>
        <w:t>：在 20 世纪 70 年代以前，软件研制工作没有科学方法的指导，因而遇到了很大困难，人财物及时间的耗费很大，效果却很差，产生了软件供不应求的局面，这种现象就是所谓的软件危机。</w:t>
      </w:r>
    </w:p>
    <w:p w14:paraId="210F1A77">
      <w:pPr>
        <w:rPr>
          <w:rFonts w:hint="eastAsia" w:ascii="宋体" w:hAnsi="宋体" w:eastAsia="宋体" w:cs="宋体"/>
          <w:sz w:val="15"/>
          <w:szCs w:val="15"/>
        </w:rPr>
      </w:pPr>
      <w:r>
        <w:rPr>
          <w:rFonts w:hint="eastAsia" w:ascii="宋体" w:hAnsi="宋体" w:eastAsia="宋体" w:cs="宋体"/>
          <w:sz w:val="15"/>
          <w:szCs w:val="15"/>
        </w:rPr>
        <w:t>6、绕过计算机审计法：</w:t>
      </w:r>
      <w:r>
        <w:rPr>
          <w:rFonts w:hint="eastAsia" w:ascii="宋体" w:hAnsi="宋体" w:eastAsia="宋体" w:cs="宋体"/>
          <w:sz w:val="15"/>
          <w:szCs w:val="15"/>
          <w:lang w:eastAsia="zh-CN"/>
        </w:rPr>
        <w:t>答</w:t>
      </w:r>
      <w:r>
        <w:rPr>
          <w:rFonts w:hint="eastAsia" w:ascii="宋体" w:hAnsi="宋体" w:eastAsia="宋体" w:cs="宋体"/>
          <w:sz w:val="15"/>
          <w:szCs w:val="15"/>
        </w:rPr>
        <w:t>：是一种间接审计方法，即把计算机中的会计软件系统比作 “黑箱”，审计人员直接把测试的数据输入 “黑箱”，再对 “黑箱” 输出的结果进行评价的方法。</w:t>
      </w:r>
    </w:p>
    <w:p w14:paraId="36FCD56F">
      <w:pPr>
        <w:rPr>
          <w:rFonts w:hint="eastAsia" w:ascii="宋体" w:hAnsi="宋体" w:eastAsia="宋体" w:cs="宋体"/>
          <w:sz w:val="15"/>
          <w:szCs w:val="15"/>
        </w:rPr>
      </w:pPr>
      <w:r>
        <w:rPr>
          <w:rFonts w:hint="eastAsia" w:ascii="宋体" w:hAnsi="宋体" w:eastAsia="宋体" w:cs="宋体"/>
          <w:sz w:val="15"/>
          <w:szCs w:val="15"/>
        </w:rPr>
        <w:t>7、会计电算化</w:t>
      </w:r>
      <w:r>
        <w:rPr>
          <w:rFonts w:hint="eastAsia" w:ascii="宋体" w:hAnsi="宋体" w:eastAsia="宋体" w:cs="宋体"/>
          <w:sz w:val="15"/>
          <w:szCs w:val="15"/>
          <w:lang w:eastAsia="zh-CN"/>
        </w:rPr>
        <w:t>答</w:t>
      </w:r>
      <w:r>
        <w:rPr>
          <w:rFonts w:hint="eastAsia" w:ascii="宋体" w:hAnsi="宋体" w:eastAsia="宋体" w:cs="宋体"/>
          <w:sz w:val="15"/>
          <w:szCs w:val="15"/>
        </w:rPr>
        <w:t>：有广义和狭义之分。广义的会计电算化是指与实现会计工作电算化所有有关的工作，包括会计电算化软件的开发和应用、会计电算化人才的培训、会计电算化的宏观规划及制度建设，以及会计电算化软件市场的培育与发展等。狭义的会计电算化是以计算机为主的当代电子和信息技术应用到会计工作中的简称，主要应用计算机代替人工记账、算账、报账，以及代替部分由大脑完成的对会计信息的处理、分析和判断的过程。</w:t>
      </w:r>
    </w:p>
    <w:p w14:paraId="65E36682">
      <w:pPr>
        <w:rPr>
          <w:rFonts w:hint="eastAsia" w:ascii="宋体" w:hAnsi="宋体" w:eastAsia="宋体" w:cs="宋体"/>
          <w:sz w:val="15"/>
          <w:szCs w:val="15"/>
        </w:rPr>
      </w:pPr>
      <w:r>
        <w:rPr>
          <w:rFonts w:hint="eastAsia" w:ascii="宋体" w:hAnsi="宋体" w:eastAsia="宋体" w:cs="宋体"/>
          <w:sz w:val="15"/>
          <w:szCs w:val="15"/>
        </w:rPr>
        <w:t>8、角色</w:t>
      </w:r>
      <w:r>
        <w:rPr>
          <w:rFonts w:hint="eastAsia" w:ascii="宋体" w:hAnsi="宋体" w:eastAsia="宋体" w:cs="宋体"/>
          <w:sz w:val="15"/>
          <w:szCs w:val="15"/>
          <w:lang w:eastAsia="zh-CN"/>
        </w:rPr>
        <w:t>答</w:t>
      </w:r>
      <w:r>
        <w:rPr>
          <w:rFonts w:hint="eastAsia" w:ascii="宋体" w:hAnsi="宋体" w:eastAsia="宋体" w:cs="宋体"/>
          <w:sz w:val="15"/>
          <w:szCs w:val="15"/>
        </w:rPr>
        <w:t>：是指在企业管理中拥有某一类职能的组织，可以是实际的部门，也可以是由拥有同一类职能的人构成的虚拟组织。</w:t>
      </w:r>
    </w:p>
    <w:p w14:paraId="2B55252A">
      <w:pPr>
        <w:rPr>
          <w:rFonts w:hint="eastAsia" w:ascii="宋体" w:hAnsi="宋体" w:eastAsia="宋体" w:cs="宋体"/>
          <w:sz w:val="15"/>
          <w:szCs w:val="15"/>
        </w:rPr>
      </w:pPr>
    </w:p>
    <w:p w14:paraId="5CAD0430">
      <w:pPr>
        <w:rPr>
          <w:rFonts w:hint="eastAsia" w:ascii="宋体" w:hAnsi="宋体" w:eastAsia="宋体" w:cs="宋体"/>
          <w:sz w:val="15"/>
          <w:szCs w:val="15"/>
        </w:rPr>
      </w:pPr>
      <w:r>
        <w:rPr>
          <w:rFonts w:hint="eastAsia" w:ascii="宋体" w:hAnsi="宋体" w:eastAsia="宋体" w:cs="宋体"/>
          <w:sz w:val="15"/>
          <w:szCs w:val="15"/>
        </w:rPr>
        <w:t xml:space="preserve">多项选择题 </w:t>
      </w:r>
    </w:p>
    <w:p w14:paraId="2717E3FE">
      <w:pPr>
        <w:rPr>
          <w:rFonts w:hint="eastAsia" w:ascii="宋体" w:hAnsi="宋体" w:eastAsia="宋体" w:cs="宋体"/>
          <w:sz w:val="15"/>
          <w:szCs w:val="15"/>
        </w:rPr>
      </w:pPr>
      <w:r>
        <w:rPr>
          <w:rFonts w:hint="eastAsia" w:ascii="宋体" w:hAnsi="宋体" w:eastAsia="宋体" w:cs="宋体"/>
          <w:sz w:val="15"/>
          <w:szCs w:val="15"/>
        </w:rPr>
        <w:t>1、代码设计是会计电算化系统详细设计的内容之一，下列描述正确的有【ABCDE】。A、将编码对象按数字顺序分组，以此来表示不同项目的区别称为组码B、将所编代码分成若干段，每一段包括固定的位数，规定一个特定的含义，称为群码C、以代码对象本身常用符号来编码，便于记忆，称为助记码D、校验码是保证代码正确性的一种编码，是对原有代码进行某种关系运算而得到E、最简单的代码体系就是顺序码</w:t>
      </w:r>
    </w:p>
    <w:p w14:paraId="1882EB09">
      <w:pPr>
        <w:rPr>
          <w:rFonts w:hint="eastAsia" w:ascii="宋体" w:hAnsi="宋体" w:eastAsia="宋体" w:cs="宋体"/>
          <w:sz w:val="15"/>
          <w:szCs w:val="15"/>
        </w:rPr>
      </w:pPr>
      <w:r>
        <w:rPr>
          <w:rFonts w:hint="eastAsia" w:ascii="宋体" w:hAnsi="宋体" w:eastAsia="宋体" w:cs="宋体"/>
          <w:sz w:val="15"/>
          <w:szCs w:val="15"/>
        </w:rPr>
        <w:t>2、会计信息的特征主要有【ABD】。A、相关性B、及时性D、易理解性</w:t>
      </w:r>
    </w:p>
    <w:p w14:paraId="14D0DA47">
      <w:pPr>
        <w:rPr>
          <w:rFonts w:hint="eastAsia" w:ascii="宋体" w:hAnsi="宋体" w:eastAsia="宋体" w:cs="宋体"/>
          <w:sz w:val="15"/>
          <w:szCs w:val="15"/>
        </w:rPr>
      </w:pPr>
      <w:r>
        <w:rPr>
          <w:rFonts w:hint="eastAsia" w:ascii="宋体" w:hAnsi="宋体" w:eastAsia="宋体" w:cs="宋体"/>
          <w:sz w:val="15"/>
          <w:szCs w:val="15"/>
        </w:rPr>
        <w:t>3、下列关于关键字的描述，正确的有【ACD】。A、单位名称为字符型，最长 28 个字符，表示该报表表页编制单位的名称。C、关键字年、月、日，是数字型，其中年的取值范围是 1980-2099D、关键字季，是数字型，取值范围是 1-4</w:t>
      </w:r>
    </w:p>
    <w:p w14:paraId="5E24AE1D">
      <w:pPr>
        <w:rPr>
          <w:rFonts w:hint="eastAsia" w:ascii="宋体" w:hAnsi="宋体" w:eastAsia="宋体" w:cs="宋体"/>
          <w:sz w:val="15"/>
          <w:szCs w:val="15"/>
        </w:rPr>
      </w:pPr>
      <w:r>
        <w:rPr>
          <w:rFonts w:hint="eastAsia" w:ascii="宋体" w:hAnsi="宋体" w:eastAsia="宋体" w:cs="宋体"/>
          <w:sz w:val="15"/>
          <w:szCs w:val="15"/>
        </w:rPr>
        <w:t>4、系统经过严格的测试后，实现阶段的最后一步是用新建立的会计电算化系统以某种方式取代现行的会计系统，即系统的转换。主要有以下方式【ACDE】。A、逐步转换C、并行转换D、直接转换E、导航方式</w:t>
      </w:r>
    </w:p>
    <w:p w14:paraId="396C6FEA">
      <w:pPr>
        <w:rPr>
          <w:rFonts w:hint="eastAsia" w:ascii="宋体" w:hAnsi="宋体" w:eastAsia="宋体" w:cs="宋体"/>
          <w:sz w:val="15"/>
          <w:szCs w:val="15"/>
        </w:rPr>
      </w:pPr>
      <w:r>
        <w:rPr>
          <w:rFonts w:hint="eastAsia" w:ascii="宋体" w:hAnsi="宋体" w:eastAsia="宋体" w:cs="宋体"/>
          <w:sz w:val="15"/>
          <w:szCs w:val="15"/>
        </w:rPr>
        <w:t>5、固定资产在使用过程，可能会调整卡片上的一些项目，此类变动必须留下原始凭证，制作的原始凭证称为变动单。资产变动主要包括【ABCDE】。A、资产折旧方法、使用年限、使用状况的调整B、部门转移C、原值变动D、净残值调整、工作总量调整、累计折旧调整、资产类别调整E、计提减值准备</w:t>
      </w:r>
    </w:p>
    <w:p w14:paraId="01395635">
      <w:pPr>
        <w:rPr>
          <w:rFonts w:hint="eastAsia" w:ascii="宋体" w:hAnsi="宋体" w:eastAsia="宋体" w:cs="宋体"/>
          <w:sz w:val="15"/>
          <w:szCs w:val="15"/>
        </w:rPr>
      </w:pPr>
      <w:r>
        <w:rPr>
          <w:rFonts w:hint="eastAsia" w:ascii="宋体" w:hAnsi="宋体" w:eastAsia="宋体" w:cs="宋体"/>
          <w:sz w:val="15"/>
          <w:szCs w:val="15"/>
        </w:rPr>
        <w:t>6、为解决软件危机，就需要从管理和技术两方面入手的软件工程，下列描述正确的有【ABCE】。A、会计软件开发方法主要有生命周期法、原型法、面向对象法和计算机辅助开发方法B、CASE 方法是将计算机图形处理技术、程序生成技术、关系数据库技术和各类开发工具相结合，形成支持系统开发的综合计算机辅助软件工程开发环境C、原型法是一种基于 4GLS (第四代程序生成语言) 的快速模拟方法，通过模拟以及对模拟后原型的不断讨论和修改最终建立系统E、软件工程是指导计算机软件开发和维护的工程学科，采用工程的概念、原理、技术和方法来开发与维护软件，把经过时间考验而证明正确的管理技术和当前能够得到的最好的技术方法结合起来</w:t>
      </w:r>
    </w:p>
    <w:p w14:paraId="1EFD3CC5">
      <w:pPr>
        <w:rPr>
          <w:rFonts w:hint="eastAsia" w:ascii="宋体" w:hAnsi="宋体" w:eastAsia="宋体" w:cs="宋体"/>
          <w:sz w:val="15"/>
          <w:szCs w:val="15"/>
        </w:rPr>
      </w:pPr>
      <w:r>
        <w:rPr>
          <w:rFonts w:hint="eastAsia" w:ascii="宋体" w:hAnsi="宋体" w:eastAsia="宋体" w:cs="宋体"/>
          <w:sz w:val="15"/>
          <w:szCs w:val="15"/>
        </w:rPr>
        <w:t>7、绕过计算机审计法的适用条件有【ABDE】。A、系统处理过程相对简单明了B、审计人员可以得到完整的系统文档D、系统应用软件被广泛使用，并经过严格测试E、审计线索完整可见，所有的业务均保留原始凭证，并在有关的输出账簿中留有详细记录</w:t>
      </w:r>
    </w:p>
    <w:p w14:paraId="607D132E">
      <w:pPr>
        <w:rPr>
          <w:rFonts w:hint="eastAsia" w:ascii="宋体" w:hAnsi="宋体" w:eastAsia="宋体" w:cs="宋体"/>
          <w:sz w:val="15"/>
          <w:szCs w:val="15"/>
        </w:rPr>
      </w:pPr>
      <w:r>
        <w:rPr>
          <w:rFonts w:hint="eastAsia" w:ascii="宋体" w:hAnsi="宋体" w:eastAsia="宋体" w:cs="宋体"/>
          <w:sz w:val="15"/>
          <w:szCs w:val="15"/>
        </w:rPr>
        <w:t>8、下列属于表页内部统计公式的有【ABCD】。A、PTOTAL ()B、PAVG ()C、PCOUNT ()D、PMAX ()</w:t>
      </w:r>
    </w:p>
    <w:p w14:paraId="64B30EFC">
      <w:pPr>
        <w:rPr>
          <w:rFonts w:hint="eastAsia" w:ascii="宋体" w:hAnsi="宋体" w:eastAsia="宋体" w:cs="宋体"/>
          <w:sz w:val="15"/>
          <w:szCs w:val="15"/>
        </w:rPr>
      </w:pPr>
      <w:r>
        <w:rPr>
          <w:rFonts w:hint="eastAsia" w:ascii="宋体" w:hAnsi="宋体" w:eastAsia="宋体" w:cs="宋体"/>
          <w:sz w:val="15"/>
          <w:szCs w:val="15"/>
        </w:rPr>
        <w:t>9、系统的详细设计主要包括【ABCE】。A、文件设计B、代码设计C、人 - 机对话设计E、输入输出设计</w:t>
      </w:r>
    </w:p>
    <w:p w14:paraId="39596CD2">
      <w:pPr>
        <w:rPr>
          <w:rFonts w:hint="eastAsia" w:ascii="宋体" w:hAnsi="宋体" w:eastAsia="宋体" w:cs="宋体"/>
          <w:sz w:val="15"/>
          <w:szCs w:val="15"/>
        </w:rPr>
      </w:pPr>
      <w:r>
        <w:rPr>
          <w:rFonts w:hint="eastAsia" w:ascii="宋体" w:hAnsi="宋体" w:eastAsia="宋体" w:cs="宋体"/>
          <w:sz w:val="15"/>
          <w:szCs w:val="15"/>
        </w:rPr>
        <w:t>10、关于单据处理的描述，正确的有【ABC】。A、当应收应付款管理系统和销售管理系统联用，则发票和应收单由销售系统录入B、核销处理指用户日常进行的收款核销应收款的工作，是解决收回客商款项核销该客商应收款的处理，建立收款与应收款的核销记录C、发生坏账是在应收款不能收回时进行的确认</w:t>
      </w:r>
    </w:p>
    <w:p w14:paraId="1D7AB453">
      <w:pPr>
        <w:rPr>
          <w:rFonts w:hint="eastAsia" w:ascii="宋体" w:hAnsi="宋体" w:eastAsia="宋体" w:cs="宋体"/>
          <w:sz w:val="15"/>
          <w:szCs w:val="15"/>
        </w:rPr>
      </w:pPr>
      <w:r>
        <w:rPr>
          <w:rFonts w:hint="eastAsia" w:ascii="宋体" w:hAnsi="宋体" w:eastAsia="宋体" w:cs="宋体"/>
          <w:sz w:val="15"/>
          <w:szCs w:val="15"/>
        </w:rPr>
        <w:t>11、存货核算的主要功能有【ABCE】。A、对业务单据进行记账处理B、对记账单据按照存货计价方法进行计算C、添加或修正存货暂估价格E、对存货价格、价值进行调整</w:t>
      </w:r>
    </w:p>
    <w:p w14:paraId="6B631D40">
      <w:pPr>
        <w:rPr>
          <w:rFonts w:hint="eastAsia" w:ascii="宋体" w:hAnsi="宋体" w:eastAsia="宋体" w:cs="宋体"/>
          <w:sz w:val="15"/>
          <w:szCs w:val="15"/>
        </w:rPr>
      </w:pPr>
      <w:r>
        <w:rPr>
          <w:rFonts w:hint="eastAsia" w:ascii="宋体" w:hAnsi="宋体" w:eastAsia="宋体" w:cs="宋体"/>
          <w:sz w:val="15"/>
          <w:szCs w:val="15"/>
        </w:rPr>
        <w:t>12、普通采购业务流程可以根据企业的实际业务需要自行配置，下列可使用也可不使用的采购流程单据有【ABE】。A、采购订单B、采购到货单E、采购请购单</w:t>
      </w:r>
    </w:p>
    <w:p w14:paraId="5B65E4C2">
      <w:pPr>
        <w:rPr>
          <w:rFonts w:hint="eastAsia" w:ascii="宋体" w:hAnsi="宋体" w:eastAsia="宋体" w:cs="宋体"/>
          <w:sz w:val="15"/>
          <w:szCs w:val="15"/>
        </w:rPr>
      </w:pPr>
    </w:p>
    <w:p w14:paraId="72CFBF61">
      <w:pPr>
        <w:rPr>
          <w:rFonts w:hint="eastAsia" w:ascii="宋体" w:hAnsi="宋体" w:eastAsia="宋体" w:cs="宋体"/>
          <w:sz w:val="15"/>
          <w:szCs w:val="15"/>
        </w:rPr>
      </w:pPr>
      <w:r>
        <w:rPr>
          <w:rFonts w:hint="eastAsia" w:ascii="宋体" w:hAnsi="宋体" w:eastAsia="宋体" w:cs="宋体"/>
          <w:sz w:val="15"/>
          <w:szCs w:val="15"/>
        </w:rPr>
        <w:t>单项选择题</w:t>
      </w:r>
    </w:p>
    <w:p w14:paraId="5CE251B4">
      <w:pPr>
        <w:rPr>
          <w:rFonts w:hint="eastAsia" w:ascii="宋体" w:hAnsi="宋体" w:eastAsia="宋体" w:cs="宋体"/>
          <w:sz w:val="15"/>
          <w:szCs w:val="15"/>
        </w:rPr>
      </w:pPr>
      <w:r>
        <w:rPr>
          <w:rFonts w:hint="eastAsia" w:ascii="宋体" w:hAnsi="宋体" w:eastAsia="宋体" w:cs="宋体"/>
          <w:sz w:val="15"/>
          <w:szCs w:val="15"/>
        </w:rPr>
        <w:t>1、报表系统中，格式状态下不能完成的功能是【C】。C、增加或删除表页</w:t>
      </w:r>
    </w:p>
    <w:p w14:paraId="2E9CB4A1">
      <w:pPr>
        <w:rPr>
          <w:rFonts w:hint="eastAsia" w:ascii="宋体" w:hAnsi="宋体" w:eastAsia="宋体" w:cs="宋体"/>
          <w:sz w:val="15"/>
          <w:szCs w:val="15"/>
        </w:rPr>
      </w:pPr>
      <w:r>
        <w:rPr>
          <w:rFonts w:hint="eastAsia" w:ascii="宋体" w:hAnsi="宋体" w:eastAsia="宋体" w:cs="宋体"/>
          <w:sz w:val="15"/>
          <w:szCs w:val="15"/>
        </w:rPr>
        <w:t>2、库存管理是指对企业的实物进行管理，每笔存货的收发都经过库存保管方的监督、管理和确认，是仓库或成本核算的重要基础数据来源之一，并随时为企业提供存货结存数量，保证企业的正常运营，下列描述错误的是【B】。B、库存管理不可以单独使用，需要与采购管理、销售管理、物料需求计划、存货核算集成使用</w:t>
      </w:r>
    </w:p>
    <w:p w14:paraId="60F0800C">
      <w:pPr>
        <w:rPr>
          <w:rFonts w:hint="eastAsia" w:ascii="宋体" w:hAnsi="宋体" w:eastAsia="宋体" w:cs="宋体"/>
          <w:sz w:val="15"/>
          <w:szCs w:val="15"/>
        </w:rPr>
      </w:pPr>
      <w:r>
        <w:rPr>
          <w:rFonts w:hint="eastAsia" w:ascii="宋体" w:hAnsi="宋体" w:eastAsia="宋体" w:cs="宋体"/>
          <w:sz w:val="15"/>
          <w:szCs w:val="15"/>
        </w:rPr>
        <w:t>3、系统的总体设计是系统开发过程中的关键环节。最具代表性的系统设计方法是 SD 方法，该方法是从数据流程图中导出系统模块结构图，以低耦合、高内聚作为模块划分的原则，在其模块结构图中，用箭头表示【D】。D、调用</w:t>
      </w:r>
    </w:p>
    <w:p w14:paraId="64D0D4FF">
      <w:pPr>
        <w:rPr>
          <w:rFonts w:hint="eastAsia" w:ascii="宋体" w:hAnsi="宋体" w:eastAsia="宋体" w:cs="宋体"/>
          <w:sz w:val="15"/>
          <w:szCs w:val="15"/>
        </w:rPr>
      </w:pPr>
      <w:r>
        <w:rPr>
          <w:rFonts w:hint="eastAsia" w:ascii="宋体" w:hAnsi="宋体" w:eastAsia="宋体" w:cs="宋体"/>
          <w:sz w:val="15"/>
          <w:szCs w:val="15"/>
        </w:rPr>
        <w:t>4、会计电算化系统中，账套主管不具有的功能是【A】。A、账套的删除</w:t>
      </w:r>
    </w:p>
    <w:p w14:paraId="3EFFBB60">
      <w:pPr>
        <w:rPr>
          <w:rFonts w:hint="eastAsia" w:ascii="宋体" w:hAnsi="宋体" w:eastAsia="宋体" w:cs="宋体"/>
          <w:sz w:val="15"/>
          <w:szCs w:val="15"/>
        </w:rPr>
      </w:pPr>
      <w:r>
        <w:rPr>
          <w:rFonts w:hint="eastAsia" w:ascii="宋体" w:hAnsi="宋体" w:eastAsia="宋体" w:cs="宋体"/>
          <w:sz w:val="15"/>
          <w:szCs w:val="15"/>
        </w:rPr>
        <w:t>5、下列关于普通销售业务的描述，错误的是【C】。C、如果在销售系统的选项选择了 “是否销售生成出库单”，则填制发货单后系统自动生成销售出库单。发票是销售管理的核心单据。</w:t>
      </w:r>
    </w:p>
    <w:p w14:paraId="1F33374E">
      <w:pPr>
        <w:rPr>
          <w:rFonts w:hint="eastAsia" w:ascii="宋体" w:hAnsi="宋体" w:eastAsia="宋体" w:cs="宋体"/>
          <w:sz w:val="15"/>
          <w:szCs w:val="15"/>
        </w:rPr>
      </w:pPr>
      <w:r>
        <w:rPr>
          <w:rFonts w:hint="eastAsia" w:ascii="宋体" w:hAnsi="宋体" w:eastAsia="宋体" w:cs="宋体"/>
          <w:sz w:val="15"/>
          <w:szCs w:val="15"/>
        </w:rPr>
        <w:t>6、在报表系统中，通常不会出现的函数公式是【C】。C、JG ()</w:t>
      </w:r>
    </w:p>
    <w:p w14:paraId="72132D03">
      <w:pPr>
        <w:rPr>
          <w:rFonts w:hint="eastAsia" w:ascii="宋体" w:hAnsi="宋体" w:eastAsia="宋体" w:cs="宋体"/>
          <w:sz w:val="15"/>
          <w:szCs w:val="15"/>
        </w:rPr>
      </w:pPr>
      <w:r>
        <w:rPr>
          <w:rFonts w:hint="eastAsia" w:ascii="宋体" w:hAnsi="宋体" w:eastAsia="宋体" w:cs="宋体"/>
          <w:sz w:val="15"/>
          <w:szCs w:val="15"/>
        </w:rPr>
        <w:t>7、下列关于 SA，描述错误的是【C】。C、数据词典也称数据字典，是对 DFD 中的数据流、文件所做的概要说明</w:t>
      </w:r>
    </w:p>
    <w:p w14:paraId="4D3F7585">
      <w:pPr>
        <w:rPr>
          <w:rFonts w:hint="eastAsia" w:ascii="宋体" w:hAnsi="宋体" w:eastAsia="宋体" w:cs="宋体"/>
          <w:sz w:val="15"/>
          <w:szCs w:val="15"/>
        </w:rPr>
      </w:pPr>
      <w:r>
        <w:rPr>
          <w:rFonts w:hint="eastAsia" w:ascii="宋体" w:hAnsi="宋体" w:eastAsia="宋体" w:cs="宋体"/>
          <w:sz w:val="15"/>
          <w:szCs w:val="15"/>
        </w:rPr>
        <w:t>8、在投入大量的人力、物力之前，在限定的时间内，用最经济的方法开发出一个可实际运行的系统模型，用户在运行使用整个原型的基础上，通过对其评价，提出改进意见的开发方法是【C】。C、原型法</w:t>
      </w:r>
    </w:p>
    <w:p w14:paraId="358054BD">
      <w:pPr>
        <w:rPr>
          <w:rFonts w:hint="eastAsia" w:ascii="宋体" w:hAnsi="宋体" w:eastAsia="宋体" w:cs="宋体"/>
          <w:sz w:val="15"/>
          <w:szCs w:val="15"/>
        </w:rPr>
      </w:pPr>
      <w:r>
        <w:rPr>
          <w:rFonts w:hint="eastAsia" w:ascii="宋体" w:hAnsi="宋体" w:eastAsia="宋体" w:cs="宋体"/>
          <w:sz w:val="15"/>
          <w:szCs w:val="15"/>
        </w:rPr>
        <w:t>9、数据权限设置必须在系统管理定义角色或用户，并分配完功能级权限后才能进行数据权限分配，金额权限控制用于设置用户可使用的金额级别。下列描述错误的是【C】。C、金额权限控制中，当调用常用凭证生成的凭证、期末转账结转生成的凭证、外部系统生成的凭证超出金额权限时就会受到控制</w:t>
      </w:r>
    </w:p>
    <w:p w14:paraId="429B53E9">
      <w:pPr>
        <w:rPr>
          <w:rFonts w:hint="eastAsia" w:ascii="宋体" w:hAnsi="宋体" w:eastAsia="宋体" w:cs="宋体"/>
          <w:sz w:val="15"/>
          <w:szCs w:val="15"/>
        </w:rPr>
      </w:pPr>
      <w:r>
        <w:rPr>
          <w:rFonts w:hint="eastAsia" w:ascii="宋体" w:hAnsi="宋体" w:eastAsia="宋体" w:cs="宋体"/>
          <w:sz w:val="15"/>
          <w:szCs w:val="15"/>
        </w:rPr>
        <w:t>10、下列属于资产类账户的是【A】。A、待摊费用</w:t>
      </w:r>
    </w:p>
    <w:p w14:paraId="39ACA969">
      <w:pPr>
        <w:rPr>
          <w:rFonts w:hint="eastAsia" w:ascii="宋体" w:hAnsi="宋体" w:eastAsia="宋体" w:cs="宋体"/>
          <w:sz w:val="15"/>
          <w:szCs w:val="15"/>
        </w:rPr>
      </w:pPr>
      <w:r>
        <w:rPr>
          <w:rFonts w:hint="eastAsia" w:ascii="宋体" w:hAnsi="宋体" w:eastAsia="宋体" w:cs="宋体"/>
          <w:sz w:val="15"/>
          <w:szCs w:val="15"/>
        </w:rPr>
        <w:t>11、存货核算的主要功能不包括【A】。A、对记账单据按照存货计价方法进行计算，为销售计算提供数据</w:t>
      </w:r>
    </w:p>
    <w:p w14:paraId="7AB75F80">
      <w:pPr>
        <w:rPr>
          <w:rFonts w:hint="eastAsia" w:ascii="宋体" w:hAnsi="宋体" w:eastAsia="宋体" w:cs="宋体"/>
          <w:sz w:val="15"/>
          <w:szCs w:val="15"/>
        </w:rPr>
      </w:pPr>
      <w:r>
        <w:rPr>
          <w:rFonts w:hint="eastAsia" w:ascii="宋体" w:hAnsi="宋体" w:eastAsia="宋体" w:cs="宋体"/>
          <w:sz w:val="15"/>
          <w:szCs w:val="15"/>
        </w:rPr>
        <w:t>12、设计一组输入数据，以使程序的每个语句都至少执行一次，以检测程序中可能隐含的错误的是【C】。C、白盒测试法</w:t>
      </w:r>
    </w:p>
    <w:p w14:paraId="78A502B2">
      <w:pPr>
        <w:rPr>
          <w:rFonts w:hint="eastAsia" w:ascii="宋体" w:hAnsi="宋体" w:eastAsia="宋体" w:cs="宋体"/>
          <w:sz w:val="15"/>
          <w:szCs w:val="15"/>
        </w:rPr>
      </w:pPr>
      <w:r>
        <w:rPr>
          <w:rFonts w:hint="eastAsia" w:ascii="宋体" w:hAnsi="宋体" w:eastAsia="宋体" w:cs="宋体"/>
          <w:sz w:val="15"/>
          <w:szCs w:val="15"/>
        </w:rPr>
        <w:t>13、薪资管理系统中，设置人员类别为企业管理人员的交通补贴为 800 元的公式，需要用到的函数是【D】。D、IFF ()</w:t>
      </w:r>
    </w:p>
    <w:p w14:paraId="076C80B5">
      <w:pPr>
        <w:rPr>
          <w:rFonts w:hint="eastAsia" w:ascii="宋体" w:hAnsi="宋体" w:eastAsia="宋体" w:cs="宋体"/>
          <w:sz w:val="15"/>
          <w:szCs w:val="15"/>
        </w:rPr>
      </w:pPr>
      <w:r>
        <w:rPr>
          <w:rFonts w:hint="eastAsia" w:ascii="宋体" w:hAnsi="宋体" w:eastAsia="宋体" w:cs="宋体"/>
          <w:sz w:val="15"/>
          <w:szCs w:val="15"/>
        </w:rPr>
        <w:t>14、建立年度账的操作员是【D】。D、账套主管</w:t>
      </w:r>
    </w:p>
    <w:p w14:paraId="79D24E5E">
      <w:pPr>
        <w:rPr>
          <w:rFonts w:hint="eastAsia" w:ascii="宋体" w:hAnsi="宋体" w:eastAsia="宋体" w:cs="宋体"/>
          <w:sz w:val="15"/>
          <w:szCs w:val="15"/>
        </w:rPr>
      </w:pPr>
      <w:r>
        <w:rPr>
          <w:rFonts w:hint="eastAsia" w:ascii="宋体" w:hAnsi="宋体" w:eastAsia="宋体" w:cs="宋体"/>
          <w:sz w:val="15"/>
          <w:szCs w:val="15"/>
        </w:rPr>
        <w:t>15、组成报表的最小单位，由所在行、列标识的是【D】。D、单元</w:t>
      </w:r>
    </w:p>
    <w:p w14:paraId="0B32377A">
      <w:pPr>
        <w:rPr>
          <w:rFonts w:hint="eastAsia" w:ascii="宋体" w:hAnsi="宋体" w:eastAsia="宋体" w:cs="宋体"/>
          <w:sz w:val="15"/>
          <w:szCs w:val="15"/>
        </w:rPr>
      </w:pPr>
      <w:r>
        <w:rPr>
          <w:rFonts w:hint="eastAsia" w:ascii="宋体" w:hAnsi="宋体" w:eastAsia="宋体" w:cs="宋体"/>
          <w:sz w:val="15"/>
          <w:szCs w:val="15"/>
        </w:rPr>
        <w:t>16、应收款系统的初始设置不包括【A】。A、单据格式和编号设置、转账处理设置</w:t>
      </w:r>
    </w:p>
    <w:p w14:paraId="26F4D081">
      <w:pPr>
        <w:rPr>
          <w:rFonts w:hint="eastAsia" w:ascii="宋体" w:hAnsi="宋体" w:eastAsia="宋体" w:cs="宋体"/>
          <w:sz w:val="15"/>
          <w:szCs w:val="15"/>
        </w:rPr>
      </w:pPr>
      <w:r>
        <w:rPr>
          <w:rFonts w:hint="eastAsia" w:ascii="宋体" w:hAnsi="宋体" w:eastAsia="宋体" w:cs="宋体"/>
          <w:sz w:val="15"/>
          <w:szCs w:val="15"/>
        </w:rPr>
        <w:t>17、下列关于固定资产折旧，描述错误的是【A】。A、如果自定义的折旧方法月折旧率或月折旧额出现负数，不会影响系统会自动计提</w:t>
      </w:r>
    </w:p>
    <w:p w14:paraId="762DEC2B">
      <w:pPr>
        <w:rPr>
          <w:rFonts w:hint="eastAsia" w:ascii="宋体" w:hAnsi="宋体" w:eastAsia="宋体" w:cs="宋体"/>
          <w:sz w:val="15"/>
          <w:szCs w:val="15"/>
        </w:rPr>
      </w:pPr>
      <w:r>
        <w:rPr>
          <w:rFonts w:hint="eastAsia" w:ascii="宋体" w:hAnsi="宋体" w:eastAsia="宋体" w:cs="宋体"/>
          <w:sz w:val="15"/>
          <w:szCs w:val="15"/>
        </w:rPr>
        <w:t>18、模块的内聚度是指模块功能的专一性，也就是模块内部各部分关系的紧密程度。下列不是属于模块内聚度类型的是【C】。C、特征内聚</w:t>
      </w:r>
    </w:p>
    <w:p w14:paraId="1DED74F4">
      <w:pPr>
        <w:rPr>
          <w:rFonts w:hint="eastAsia" w:ascii="宋体" w:hAnsi="宋体" w:eastAsia="宋体" w:cs="宋体"/>
          <w:sz w:val="15"/>
          <w:szCs w:val="15"/>
        </w:rPr>
      </w:pPr>
      <w:r>
        <w:rPr>
          <w:rFonts w:hint="eastAsia" w:ascii="宋体" w:hAnsi="宋体" w:eastAsia="宋体" w:cs="宋体"/>
          <w:sz w:val="15"/>
          <w:szCs w:val="15"/>
        </w:rPr>
        <w:t>19、科目编码级次为 4221，下列各项编码中正确的是【A】。A、100205013</w:t>
      </w:r>
    </w:p>
    <w:p w14:paraId="736AC366">
      <w:pPr>
        <w:rPr>
          <w:rFonts w:hint="eastAsia" w:ascii="宋体" w:hAnsi="宋体" w:eastAsia="宋体" w:cs="宋体"/>
          <w:sz w:val="15"/>
          <w:szCs w:val="15"/>
        </w:rPr>
      </w:pPr>
      <w:r>
        <w:rPr>
          <w:rFonts w:hint="eastAsia" w:ascii="宋体" w:hAnsi="宋体" w:eastAsia="宋体" w:cs="宋体"/>
          <w:sz w:val="15"/>
          <w:szCs w:val="15"/>
        </w:rPr>
        <w:t>20、UFO 报表系统的每一张表页由许多单元组成，一个报表中的所有表页具有相同的格式，但其中的数据不同。表页在报表中的序号在表页的下方以标签的形式出现，称为 “页标”，页标的最大值是【A】。A、99999</w:t>
      </w:r>
    </w:p>
    <w:p w14:paraId="6D136D1F">
      <w:pPr>
        <w:rPr>
          <w:rFonts w:hint="eastAsia" w:ascii="宋体" w:hAnsi="宋体" w:eastAsia="宋体" w:cs="宋体"/>
          <w:sz w:val="15"/>
          <w:szCs w:val="15"/>
        </w:rPr>
      </w:pPr>
      <w:r>
        <w:rPr>
          <w:rFonts w:hint="eastAsia" w:ascii="宋体" w:hAnsi="宋体" w:eastAsia="宋体" w:cs="宋体"/>
          <w:sz w:val="15"/>
          <w:szCs w:val="15"/>
        </w:rPr>
        <w:t>21、下列关于应收款管理系统中填制收款单的描述，错误的是【D】。D、表体中的款项类型有 “应收款”“预收款” 和 “其他费用”，系统默认为 “预收款”</w:t>
      </w:r>
    </w:p>
    <w:p w14:paraId="1BFD1725">
      <w:pPr>
        <w:rPr>
          <w:rFonts w:hint="eastAsia" w:ascii="宋体" w:hAnsi="宋体" w:eastAsia="宋体" w:cs="宋体"/>
          <w:sz w:val="15"/>
          <w:szCs w:val="15"/>
        </w:rPr>
      </w:pPr>
      <w:r>
        <w:rPr>
          <w:rFonts w:hint="eastAsia" w:ascii="宋体" w:hAnsi="宋体" w:eastAsia="宋体" w:cs="宋体"/>
          <w:sz w:val="15"/>
          <w:szCs w:val="15"/>
        </w:rPr>
        <w:t>22、UFO 报表系统中的表页数缺省值是【C】。C、1</w:t>
      </w:r>
    </w:p>
    <w:p w14:paraId="367B7BC5">
      <w:pPr>
        <w:rPr>
          <w:rFonts w:hint="eastAsia" w:ascii="宋体" w:hAnsi="宋体" w:eastAsia="宋体" w:cs="宋体"/>
          <w:sz w:val="15"/>
          <w:szCs w:val="15"/>
        </w:rPr>
      </w:pPr>
      <w:r>
        <w:rPr>
          <w:rFonts w:hint="eastAsia" w:ascii="宋体" w:hAnsi="宋体" w:eastAsia="宋体" w:cs="宋体"/>
          <w:sz w:val="15"/>
          <w:szCs w:val="15"/>
        </w:rPr>
        <w:t>23、下列关于减少固定资产的描述，错误的是【D】。D、如果要减少的资产较少或没有共同点，则通过输入资产编号或卡片号，然后单击 “减少” 按钮，将资产添加到资产减少表中</w:t>
      </w:r>
    </w:p>
    <w:p w14:paraId="0A9F3404">
      <w:pPr>
        <w:rPr>
          <w:rFonts w:hint="eastAsia" w:ascii="宋体" w:hAnsi="宋体" w:eastAsia="宋体" w:cs="宋体"/>
          <w:sz w:val="15"/>
          <w:szCs w:val="15"/>
        </w:rPr>
      </w:pPr>
      <w:r>
        <w:rPr>
          <w:rFonts w:hint="eastAsia" w:ascii="宋体" w:hAnsi="宋体" w:eastAsia="宋体" w:cs="宋体"/>
          <w:sz w:val="15"/>
          <w:szCs w:val="15"/>
        </w:rPr>
        <w:t>24、图形与数据的关系是【B】。B、图形是利用报表文件的数据生成的</w:t>
      </w:r>
    </w:p>
    <w:p w14:paraId="381FE93C">
      <w:pPr>
        <w:rPr>
          <w:rFonts w:hint="eastAsia" w:ascii="宋体" w:hAnsi="宋体" w:eastAsia="宋体" w:cs="宋体"/>
          <w:sz w:val="15"/>
          <w:szCs w:val="15"/>
        </w:rPr>
      </w:pPr>
      <w:r>
        <w:rPr>
          <w:rFonts w:hint="eastAsia" w:ascii="宋体" w:hAnsi="宋体" w:eastAsia="宋体" w:cs="宋体"/>
          <w:sz w:val="15"/>
          <w:szCs w:val="15"/>
        </w:rPr>
        <w:t>25、下列关于会计科目的描述，错误的是【D】。D、科目名称可以是汉字、英文字母，不能是数字或其他字符</w:t>
      </w:r>
    </w:p>
    <w:p w14:paraId="361B1968">
      <w:pPr>
        <w:rPr>
          <w:rFonts w:hint="eastAsia" w:ascii="宋体" w:hAnsi="宋体" w:eastAsia="宋体" w:cs="宋体"/>
          <w:sz w:val="15"/>
          <w:szCs w:val="15"/>
        </w:rPr>
      </w:pPr>
      <w:r>
        <w:rPr>
          <w:rFonts w:hint="eastAsia" w:ascii="宋体" w:hAnsi="宋体" w:eastAsia="宋体" w:cs="宋体"/>
          <w:sz w:val="15"/>
          <w:szCs w:val="15"/>
        </w:rPr>
        <w:t>26、下列有关凭证的描述，错误的是【D】。D、作废凭证不能修改，可以审核</w:t>
      </w:r>
    </w:p>
    <w:p w14:paraId="3962CA23">
      <w:pPr>
        <w:rPr>
          <w:rFonts w:hint="eastAsia" w:ascii="宋体" w:hAnsi="宋体" w:eastAsia="宋体" w:cs="宋体"/>
          <w:sz w:val="15"/>
          <w:szCs w:val="15"/>
        </w:rPr>
      </w:pPr>
      <w:r>
        <w:rPr>
          <w:rFonts w:hint="eastAsia" w:ascii="宋体" w:hAnsi="宋体" w:eastAsia="宋体" w:cs="宋体"/>
          <w:sz w:val="15"/>
          <w:szCs w:val="15"/>
        </w:rPr>
        <w:t>27、通用审计软件是根据审计业务的共性设计的适用于对各类或多数计算机会计电算化审计的计算机程序。下列描述错误的是【A】。A、是专门为解决具体问题编写的程序，运行效率较高</w:t>
      </w:r>
    </w:p>
    <w:p w14:paraId="51AF8984">
      <w:pPr>
        <w:rPr>
          <w:rFonts w:hint="eastAsia" w:ascii="宋体" w:hAnsi="宋体" w:eastAsia="宋体" w:cs="宋体"/>
          <w:sz w:val="15"/>
          <w:szCs w:val="15"/>
        </w:rPr>
      </w:pPr>
      <w:r>
        <w:rPr>
          <w:rFonts w:hint="eastAsia" w:ascii="宋体" w:hAnsi="宋体" w:eastAsia="宋体" w:cs="宋体"/>
          <w:sz w:val="15"/>
          <w:szCs w:val="15"/>
        </w:rPr>
        <w:t>28、下列关于替代手工记账的审批，描述错误的是【B】。B、确定抽查双轨并行期间一般是选择审查日期前 6 个月最为合适。一般运用统计抽样方法对并行期间的会计数据进行符合性测试</w:t>
      </w:r>
    </w:p>
    <w:p w14:paraId="757DB712">
      <w:pPr>
        <w:rPr>
          <w:rFonts w:hint="eastAsia" w:ascii="宋体" w:hAnsi="宋体" w:eastAsia="宋体" w:cs="宋体"/>
          <w:sz w:val="15"/>
          <w:szCs w:val="15"/>
        </w:rPr>
      </w:pPr>
      <w:r>
        <w:rPr>
          <w:rFonts w:hint="eastAsia" w:ascii="宋体" w:hAnsi="宋体" w:eastAsia="宋体" w:cs="宋体"/>
          <w:sz w:val="15"/>
          <w:szCs w:val="15"/>
        </w:rPr>
        <w:t>29、系统是指具有某些特定功能或为了实现某些特定目标，由相互联系又相互独立的多个部分组成的统一体，不具有的基本特征是【D】。D、动态性和静态性</w:t>
      </w:r>
    </w:p>
    <w:p w14:paraId="5758283B">
      <w:pPr>
        <w:rPr>
          <w:rFonts w:hint="eastAsia" w:ascii="宋体" w:hAnsi="宋体" w:eastAsia="宋体" w:cs="宋体"/>
          <w:sz w:val="15"/>
          <w:szCs w:val="15"/>
        </w:rPr>
      </w:pPr>
      <w:r>
        <w:rPr>
          <w:rFonts w:hint="eastAsia" w:ascii="宋体" w:hAnsi="宋体" w:eastAsia="宋体" w:cs="宋体"/>
          <w:sz w:val="15"/>
          <w:szCs w:val="15"/>
        </w:rPr>
        <w:t>30、填制凭证时，取借贷方差额到当前光标位置的按键是【A】。A、=</w:t>
      </w:r>
    </w:p>
    <w:p w14:paraId="7D132C3D">
      <w:pPr>
        <w:rPr>
          <w:rFonts w:hint="eastAsia" w:ascii="宋体" w:hAnsi="宋体" w:eastAsia="宋体" w:cs="宋体"/>
          <w:sz w:val="15"/>
          <w:szCs w:val="15"/>
        </w:rPr>
      </w:pPr>
      <w:r>
        <w:rPr>
          <w:rFonts w:hint="eastAsia" w:ascii="宋体" w:hAnsi="宋体" w:eastAsia="宋体" w:cs="宋体"/>
          <w:sz w:val="15"/>
          <w:szCs w:val="15"/>
        </w:rPr>
        <w:t>31、科目编码级次为 3222，下列各项编码中正确的是【A】。A、102010101</w:t>
      </w:r>
    </w:p>
    <w:p w14:paraId="2E96E506">
      <w:pPr>
        <w:rPr>
          <w:rFonts w:hint="eastAsia" w:ascii="宋体" w:hAnsi="宋体" w:eastAsia="宋体" w:cs="宋体"/>
          <w:sz w:val="15"/>
          <w:szCs w:val="15"/>
        </w:rPr>
      </w:pPr>
      <w:r>
        <w:rPr>
          <w:rFonts w:hint="eastAsia" w:ascii="宋体" w:hAnsi="宋体" w:eastAsia="宋体" w:cs="宋体"/>
          <w:sz w:val="15"/>
          <w:szCs w:val="15"/>
        </w:rPr>
        <w:t>32、下列不属于采购业务类型的是【A】。A、委托代销业务</w:t>
      </w:r>
    </w:p>
    <w:p w14:paraId="66837DA0">
      <w:pPr>
        <w:rPr>
          <w:rFonts w:hint="eastAsia" w:ascii="宋体" w:hAnsi="宋体" w:eastAsia="宋体" w:cs="宋体"/>
          <w:sz w:val="15"/>
          <w:szCs w:val="15"/>
        </w:rPr>
      </w:pPr>
      <w:r>
        <w:rPr>
          <w:rFonts w:hint="eastAsia" w:ascii="宋体" w:hAnsi="宋体" w:eastAsia="宋体" w:cs="宋体"/>
          <w:sz w:val="15"/>
          <w:szCs w:val="15"/>
        </w:rPr>
        <w:t>33、采购业务活动中，如果发现已入库的货物因质量等因素要求退货，则对普通采购业务进行退货处理，下列描述错误的是【A】。A、如果该项业务的发票已录入系统，那么若该发票还没有采购结算，则可以删除该发票，同时要求供应商开具红字发票</w:t>
      </w:r>
    </w:p>
    <w:p w14:paraId="0D2A7AE9">
      <w:pPr>
        <w:rPr>
          <w:rFonts w:hint="eastAsia" w:ascii="宋体" w:hAnsi="宋体" w:eastAsia="宋体" w:cs="宋体"/>
          <w:sz w:val="15"/>
          <w:szCs w:val="15"/>
        </w:rPr>
      </w:pPr>
      <w:r>
        <w:rPr>
          <w:rFonts w:hint="eastAsia" w:ascii="宋体" w:hAnsi="宋体" w:eastAsia="宋体" w:cs="宋体"/>
          <w:sz w:val="15"/>
          <w:szCs w:val="15"/>
        </w:rPr>
        <w:t>34、下列不属于凭证头部分的是【C】。C、摘要</w:t>
      </w:r>
    </w:p>
    <w:p w14:paraId="6C164A58">
      <w:pPr>
        <w:rPr>
          <w:rFonts w:hint="eastAsia" w:ascii="宋体" w:hAnsi="宋体" w:eastAsia="宋体" w:cs="宋体"/>
          <w:sz w:val="15"/>
          <w:szCs w:val="15"/>
        </w:rPr>
      </w:pPr>
      <w:r>
        <w:rPr>
          <w:rFonts w:hint="eastAsia" w:ascii="宋体" w:hAnsi="宋体" w:eastAsia="宋体" w:cs="宋体"/>
          <w:sz w:val="15"/>
          <w:szCs w:val="15"/>
        </w:rPr>
        <w:t>35、会计电算化审计的方法，可以采用绕过计算机审计法，而对计算机输入数据和输出结果进行审查，查其有无差错的方法是【C】。C、审阅法</w:t>
      </w:r>
    </w:p>
    <w:p w14:paraId="107FE4F6">
      <w:pPr>
        <w:rPr>
          <w:rFonts w:hint="eastAsia" w:ascii="宋体" w:hAnsi="宋体" w:eastAsia="宋体" w:cs="宋体"/>
          <w:sz w:val="15"/>
          <w:szCs w:val="15"/>
        </w:rPr>
      </w:pPr>
      <w:r>
        <w:rPr>
          <w:rFonts w:hint="eastAsia" w:ascii="宋体" w:hAnsi="宋体" w:eastAsia="宋体" w:cs="宋体"/>
          <w:sz w:val="15"/>
          <w:szCs w:val="15"/>
        </w:rPr>
        <w:t>36、下列关于定义自动转账凭证的描述，错误的是【D】。D、对应结转可用于费用结转、费用分摊、应交税费结转、年度利润结转等，适用于所有的自动转账业务</w:t>
      </w:r>
    </w:p>
    <w:p w14:paraId="7F5AB484">
      <w:pPr>
        <w:rPr>
          <w:rFonts w:hint="eastAsia" w:ascii="宋体" w:hAnsi="宋体" w:eastAsia="宋体" w:cs="宋体"/>
          <w:sz w:val="15"/>
          <w:szCs w:val="15"/>
        </w:rPr>
      </w:pPr>
      <w:r>
        <w:rPr>
          <w:rFonts w:hint="eastAsia" w:ascii="宋体" w:hAnsi="宋体" w:eastAsia="宋体" w:cs="宋体"/>
          <w:sz w:val="15"/>
          <w:szCs w:val="15"/>
        </w:rPr>
        <w:t>37、薪资管理系统结账后发现还有一些业务或其他事项需要在已结账月进行账务处理可以进行反结账，下列允许反结账的情况是【A】。A、本月工资分摊、计提凭证传输到总账系统，对该已记账凭证进行红字冲销</w:t>
      </w:r>
    </w:p>
    <w:p w14:paraId="2AC4D447">
      <w:pPr>
        <w:rPr>
          <w:rFonts w:hint="eastAsia" w:ascii="宋体" w:hAnsi="宋体" w:eastAsia="宋体" w:cs="宋体"/>
          <w:sz w:val="15"/>
          <w:szCs w:val="15"/>
        </w:rPr>
      </w:pPr>
      <w:r>
        <w:rPr>
          <w:rFonts w:hint="eastAsia" w:ascii="宋体" w:hAnsi="宋体" w:eastAsia="宋体" w:cs="宋体"/>
          <w:sz w:val="15"/>
          <w:szCs w:val="15"/>
        </w:rPr>
        <w:t>38、数据词典要描述三类条目，不需要的条目是【A】。A、数据分析条目</w:t>
      </w:r>
    </w:p>
    <w:p w14:paraId="5AD99A26">
      <w:pPr>
        <w:rPr>
          <w:rFonts w:hint="eastAsia" w:ascii="宋体" w:hAnsi="宋体" w:eastAsia="宋体" w:cs="宋体"/>
          <w:sz w:val="15"/>
          <w:szCs w:val="15"/>
        </w:rPr>
      </w:pPr>
      <w:r>
        <w:rPr>
          <w:rFonts w:hint="eastAsia" w:ascii="宋体" w:hAnsi="宋体" w:eastAsia="宋体" w:cs="宋体"/>
          <w:sz w:val="15"/>
          <w:szCs w:val="15"/>
        </w:rPr>
        <w:t>39、若本月工资数据未汇总，系统将不允许进行【C】。C、期末处理</w:t>
      </w:r>
    </w:p>
    <w:p w14:paraId="6B4D1682">
      <w:pPr>
        <w:rPr>
          <w:rFonts w:hint="eastAsia" w:ascii="宋体" w:hAnsi="宋体" w:eastAsia="宋体" w:cs="宋体"/>
          <w:sz w:val="15"/>
          <w:szCs w:val="15"/>
        </w:rPr>
      </w:pPr>
      <w:r>
        <w:rPr>
          <w:rFonts w:hint="eastAsia" w:ascii="宋体" w:hAnsi="宋体" w:eastAsia="宋体" w:cs="宋体"/>
          <w:sz w:val="15"/>
          <w:szCs w:val="15"/>
        </w:rPr>
        <w:t>40、由一张表页上的一组单元组成，自起点单元至终点单元是一个完整的长方形矩阵的是【D】。D、区域</w:t>
      </w:r>
    </w:p>
    <w:p w14:paraId="5EF46633">
      <w:pPr>
        <w:rPr>
          <w:rFonts w:hint="eastAsia" w:ascii="宋体" w:hAnsi="宋体" w:eastAsia="宋体" w:cs="宋体"/>
          <w:sz w:val="15"/>
          <w:szCs w:val="15"/>
        </w:rPr>
      </w:pPr>
      <w:r>
        <w:rPr>
          <w:rFonts w:hint="eastAsia" w:ascii="宋体" w:hAnsi="宋体" w:eastAsia="宋体" w:cs="宋体"/>
          <w:sz w:val="15"/>
          <w:szCs w:val="15"/>
        </w:rPr>
        <w:t>41、下列关于企业资源计划系统描述，错误的是【D】。D、ERP 的主要功能是记录大量原始数据，支持查询、汇总等方面的工作</w:t>
      </w:r>
    </w:p>
    <w:p w14:paraId="2D6C7AA0">
      <w:pPr>
        <w:rPr>
          <w:rFonts w:hint="eastAsia" w:ascii="宋体" w:hAnsi="宋体" w:eastAsia="宋体" w:cs="宋体"/>
          <w:sz w:val="15"/>
          <w:szCs w:val="15"/>
        </w:rPr>
      </w:pPr>
      <w:r>
        <w:rPr>
          <w:rFonts w:hint="eastAsia" w:ascii="宋体" w:hAnsi="宋体" w:eastAsia="宋体" w:cs="宋体"/>
          <w:sz w:val="15"/>
          <w:szCs w:val="15"/>
        </w:rPr>
        <w:t>42、不考虑程序的内部结构和内部特性，只是检查程序是否符合它的 “功能说明” 的测试方法是【B】。B、黑盒测试法</w:t>
      </w:r>
    </w:p>
    <w:p w14:paraId="227A9969">
      <w:pPr>
        <w:rPr>
          <w:rFonts w:hint="eastAsia" w:ascii="宋体" w:hAnsi="宋体" w:eastAsia="宋体" w:cs="宋体"/>
          <w:sz w:val="15"/>
          <w:szCs w:val="15"/>
        </w:rPr>
      </w:pPr>
      <w:r>
        <w:rPr>
          <w:rFonts w:hint="eastAsia" w:ascii="宋体" w:hAnsi="宋体" w:eastAsia="宋体" w:cs="宋体"/>
          <w:sz w:val="15"/>
          <w:szCs w:val="15"/>
        </w:rPr>
        <w:t>43、在会计电算化软件中，不同账套的唯一不同标识是【D】。D、账套号</w:t>
      </w:r>
    </w:p>
    <w:p w14:paraId="3C24B503">
      <w:pPr>
        <w:rPr>
          <w:rFonts w:hint="eastAsia" w:ascii="宋体" w:hAnsi="宋体" w:eastAsia="宋体" w:cs="宋体"/>
          <w:sz w:val="15"/>
          <w:szCs w:val="15"/>
        </w:rPr>
      </w:pPr>
      <w:r>
        <w:rPr>
          <w:rFonts w:hint="eastAsia" w:ascii="宋体" w:hAnsi="宋体" w:eastAsia="宋体" w:cs="宋体"/>
          <w:sz w:val="15"/>
          <w:szCs w:val="15"/>
        </w:rPr>
        <w:t>44、从时间角度对软件开发和维护的复杂问题进行分解，把软件生命的漫长周期依次划分为若干个阶段，每个阶段有相对独立的任务，然后逐步完成每个阶段的任务，这种会计软件开发方法称为生命周期法，它不具有的特点是【C】。C、符合人们认识事物的规律，系统开发循序渐进，反复修改，确保较好的用户满意度</w:t>
      </w:r>
    </w:p>
    <w:p w14:paraId="2F119620">
      <w:pPr>
        <w:rPr>
          <w:rFonts w:hint="eastAsia" w:ascii="宋体" w:hAnsi="宋体" w:eastAsia="宋体" w:cs="宋体"/>
          <w:sz w:val="15"/>
          <w:szCs w:val="15"/>
        </w:rPr>
      </w:pPr>
      <w:r>
        <w:rPr>
          <w:rFonts w:hint="eastAsia" w:ascii="宋体" w:hAnsi="宋体" w:eastAsia="宋体" w:cs="宋体"/>
          <w:sz w:val="15"/>
          <w:szCs w:val="15"/>
        </w:rPr>
        <w:t>45、下列关于作废凭证的描述正确的是【D】。D、虽然有作废凭证的存在，但是仍然可以记账</w:t>
      </w:r>
    </w:p>
    <w:p w14:paraId="3546D273">
      <w:pPr>
        <w:rPr>
          <w:rFonts w:hint="eastAsia" w:ascii="宋体" w:hAnsi="宋体" w:eastAsia="宋体" w:cs="宋体"/>
          <w:sz w:val="15"/>
          <w:szCs w:val="15"/>
        </w:rPr>
      </w:pPr>
      <w:r>
        <w:rPr>
          <w:rFonts w:hint="eastAsia" w:ascii="宋体" w:hAnsi="宋体" w:eastAsia="宋体" w:cs="宋体"/>
          <w:sz w:val="15"/>
          <w:szCs w:val="15"/>
        </w:rPr>
        <w:t>46、下列不属于固定资产日常业务处理的工作的是【C】。C、录入原始卡片</w:t>
      </w:r>
    </w:p>
    <w:p w14:paraId="39F313F6">
      <w:pPr>
        <w:rPr>
          <w:rFonts w:hint="eastAsia" w:ascii="宋体" w:hAnsi="宋体" w:eastAsia="宋体" w:cs="宋体"/>
          <w:sz w:val="15"/>
          <w:szCs w:val="15"/>
        </w:rPr>
      </w:pPr>
      <w:r>
        <w:rPr>
          <w:rFonts w:hint="eastAsia" w:ascii="宋体" w:hAnsi="宋体" w:eastAsia="宋体" w:cs="宋体"/>
          <w:sz w:val="15"/>
          <w:szCs w:val="15"/>
        </w:rPr>
        <w:t>47、下列关于固定资产卡片管理，描述错</w:t>
      </w:r>
      <w:bookmarkStart w:id="0" w:name="_GoBack"/>
      <w:bookmarkEnd w:id="0"/>
      <w:r>
        <w:rPr>
          <w:rFonts w:hint="eastAsia" w:ascii="宋体" w:hAnsi="宋体" w:eastAsia="宋体" w:cs="宋体"/>
          <w:sz w:val="15"/>
          <w:szCs w:val="15"/>
        </w:rPr>
        <w:t>误的是【A】。A、录入原始卡片是把使用系统前的原始资料录入系统，以保持固定资产管理和核算的连续性和完整性，鉴于原始资料较多的情况，就只能一直以该月日期登录，直到录入完毕</w:t>
      </w:r>
    </w:p>
    <w:p w14:paraId="5F083987">
      <w:pPr>
        <w:rPr>
          <w:rFonts w:hint="eastAsia" w:ascii="宋体" w:hAnsi="宋体" w:eastAsia="宋体" w:cs="宋体"/>
          <w:sz w:val="15"/>
          <w:szCs w:val="15"/>
        </w:rPr>
      </w:pPr>
      <w:r>
        <w:rPr>
          <w:rFonts w:hint="eastAsia" w:ascii="宋体" w:hAnsi="宋体" w:eastAsia="宋体" w:cs="宋体"/>
          <w:sz w:val="15"/>
          <w:szCs w:val="15"/>
        </w:rPr>
        <w:t>48、在财务软件中，对已经结账的凭证修改，可以采用的修改方法是【A】。A、由账套主管进行反结账，反记账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554CB"/>
    <w:rsid w:val="7355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2025-12-24T06:54:00Z</dcterms:created>
  <dc:creator>金碳啊</dc:creator>
  <cp:lastModifiedBy>金碳啊</cp:lastModifiedBy>
  <dcterms:modified xsi:type="dcterms:W3CDTF">2025-12-24T07:32:54Z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A839B13045774E7CB57B1E381942F675_11</vt:lpwstr>
  </property>
  <property fmtid="{D5CDD505-2E9C-101B-9397-08002B2CF9AE}" pid="4" name="KSOTemplateDocerSaveRecord">
    <vt:lpwstr>eyJoZGlkIjoiYzYxMzY5M2IwYmYyMjYwOGQyNzljMjdhNjI2MDBiOGUiLCJ1c2VySWQiOiIyNDkyNDY2NzAifQ==</vt:lpwstr>
  </property>
</Properties>
</file>